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F2A7" w14:textId="77777777" w:rsidR="00382DF9" w:rsidRDefault="00382DF9"/>
    <w:p w14:paraId="3DCFB30E" w14:textId="77777777" w:rsidR="00E676B4" w:rsidRPr="00407CD1" w:rsidRDefault="00E676B4" w:rsidP="00E676B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C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ชื่อเรื่องภาษาไทย  (ใช้ตัวอักษร </w:t>
      </w:r>
      <w:r w:rsidRPr="00407CD1">
        <w:rPr>
          <w:rFonts w:ascii="TH SarabunPSK" w:hAnsi="TH SarabunPSK" w:cs="TH SarabunPSK"/>
          <w:b/>
          <w:bCs/>
          <w:sz w:val="36"/>
          <w:szCs w:val="36"/>
        </w:rPr>
        <w:t xml:space="preserve">TH </w:t>
      </w:r>
      <w:proofErr w:type="spellStart"/>
      <w:r w:rsidRPr="00407CD1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407C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ขนาด 18 ตัวหนา</w:t>
      </w:r>
      <w:r w:rsidRPr="00407CD1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414F760" w14:textId="77777777" w:rsidR="00E676B4" w:rsidRPr="00407CD1" w:rsidRDefault="00E676B4" w:rsidP="00E676B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C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ชื่อเรื่องภาษาอังกฤษ (ใช้ตัวอักษร </w:t>
      </w:r>
      <w:r w:rsidRPr="00407CD1">
        <w:rPr>
          <w:rFonts w:ascii="TH SarabunPSK" w:hAnsi="TH SarabunPSK" w:cs="TH SarabunPSK"/>
          <w:b/>
          <w:bCs/>
          <w:sz w:val="36"/>
          <w:szCs w:val="36"/>
        </w:rPr>
        <w:t xml:space="preserve">TH </w:t>
      </w:r>
      <w:proofErr w:type="spellStart"/>
      <w:r w:rsidRPr="00407CD1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407C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ขนาด 18 ตัวหนา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อักษรตัวแรกเป็นตัวพิมพ์ใหญ่</w:t>
      </w:r>
      <w:r w:rsidRPr="00407CD1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3630F2B" w14:textId="77777777" w:rsidR="00E676B4" w:rsidRPr="00407CD1" w:rsidRDefault="00E676B4" w:rsidP="00E676B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07CD1">
        <w:rPr>
          <w:rFonts w:ascii="TH SarabunPSK" w:hAnsi="TH SarabunPSK" w:cs="TH SarabunPSK" w:hint="cs"/>
          <w:sz w:val="32"/>
          <w:szCs w:val="32"/>
          <w:u w:val="single"/>
          <w:cs/>
        </w:rPr>
        <w:t>ชื่อผู้เขียนหลัก</w:t>
      </w:r>
      <w:r w:rsidRPr="00407CD1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Pr="00407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7CD1">
        <w:rPr>
          <w:rFonts w:ascii="TH SarabunPSK" w:hAnsi="TH SarabunPSK" w:cs="TH SarabunPSK" w:hint="cs"/>
          <w:sz w:val="32"/>
          <w:szCs w:val="32"/>
          <w:cs/>
        </w:rPr>
        <w:t>ชื่อผู้เขียนร่วม</w:t>
      </w:r>
      <w:r w:rsidRPr="002126CA">
        <w:rPr>
          <w:rFonts w:ascii="TH SarabunPSK" w:hAnsi="TH SarabunPSK" w:cs="TH SarabunPSK" w:hint="cs"/>
          <w:sz w:val="32"/>
          <w:szCs w:val="32"/>
          <w:cs/>
        </w:rPr>
        <w:t>และชื่อผู้เขียนที่เป็นผู้รับผิดชอบบทความ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 w:rsidRPr="00407CD1">
        <w:rPr>
          <w:rFonts w:ascii="TH SarabunPSK" w:hAnsi="TH SarabunPSK" w:cs="TH SarabunPSK"/>
          <w:sz w:val="32"/>
          <w:szCs w:val="32"/>
          <w:vertAlign w:val="superscript"/>
        </w:rPr>
        <w:t>*</w:t>
      </w:r>
      <w:r w:rsidRPr="00407CD1">
        <w:rPr>
          <w:rFonts w:ascii="TH SarabunPSK" w:hAnsi="TH SarabunPSK" w:cs="TH SarabunPSK"/>
          <w:sz w:val="32"/>
          <w:szCs w:val="32"/>
        </w:rPr>
        <w:t xml:space="preserve"> </w:t>
      </w:r>
      <w:r w:rsidRPr="00407CD1">
        <w:rPr>
          <w:rFonts w:ascii="TH SarabunPSK" w:hAnsi="TH SarabunPSK" w:cs="TH SarabunPSK" w:hint="cs"/>
          <w:sz w:val="32"/>
          <w:szCs w:val="32"/>
          <w:cs/>
        </w:rPr>
        <w:t>(ให้ขีดเส้นใต้ผู้นำเสนอ)</w:t>
      </w:r>
      <w:r w:rsidRPr="00407CD1">
        <w:rPr>
          <w:rFonts w:ascii="TH SarabunPSK" w:hAnsi="TH SarabunPSK" w:cs="TH SarabunPSK"/>
          <w:sz w:val="32"/>
          <w:szCs w:val="32"/>
        </w:rPr>
        <w:t xml:space="preserve"> </w:t>
      </w:r>
      <w:r w:rsidRPr="00407CD1">
        <w:rPr>
          <w:rFonts w:ascii="TH SarabunPSK" w:hAnsi="TH SarabunPSK" w:cs="TH SarabunPSK"/>
          <w:sz w:val="32"/>
          <w:szCs w:val="32"/>
          <w:cs/>
        </w:rPr>
        <w:br/>
      </w:r>
      <w:r w:rsidRPr="00407CD1">
        <w:rPr>
          <w:rFonts w:ascii="TH SarabunPSK" w:hAnsi="TH SarabunPSK" w:cs="TH SarabunPSK" w:hint="cs"/>
          <w:sz w:val="32"/>
          <w:szCs w:val="32"/>
          <w:cs/>
        </w:rPr>
        <w:t>ขนาด 16 ธรรมดา</w:t>
      </w:r>
    </w:p>
    <w:p w14:paraId="5A49B0AC" w14:textId="77777777" w:rsidR="00E676B4" w:rsidRPr="008B7DFD" w:rsidRDefault="00E676B4" w:rsidP="00E676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7DFD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Pr="008B7DF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80B9E55" w14:textId="77777777" w:rsidR="00E676B4" w:rsidRPr="008B7DFD" w:rsidRDefault="00E676B4" w:rsidP="00E676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DFD">
        <w:rPr>
          <w:rFonts w:ascii="TH SarabunPSK" w:hAnsi="TH SarabunPSK" w:cs="TH SarabunPSK" w:hint="cs"/>
          <w:sz w:val="32"/>
          <w:szCs w:val="32"/>
          <w:cs/>
        </w:rPr>
        <w:tab/>
      </w:r>
      <w:r w:rsidRPr="008B7DFD">
        <w:rPr>
          <w:rFonts w:ascii="TH SarabunPSK" w:hAnsi="TH SarabunPSK" w:cs="TH SarabunPSK"/>
          <w:sz w:val="32"/>
          <w:szCs w:val="32"/>
          <w:cs/>
        </w:rPr>
        <w:t>บทคัดย่อแสดงถึงความรวมอย่างกระชับของเนื้อหางานวิจัย ประกอบด้วยวัตถุประสงค์ของการวิจัย</w:t>
      </w:r>
    </w:p>
    <w:p w14:paraId="50C619A4" w14:textId="77777777" w:rsidR="00E676B4" w:rsidRPr="008B7DFD" w:rsidRDefault="00E676B4" w:rsidP="00E676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7DFD">
        <w:rPr>
          <w:rFonts w:ascii="TH SarabunPSK" w:hAnsi="TH SarabunPSK" w:cs="TH SarabunPSK"/>
          <w:sz w:val="32"/>
          <w:szCs w:val="32"/>
          <w:cs/>
        </w:rPr>
        <w:t>กลุ่มเป้าหมาย ทฤษฎีที่นำมาใช้ในการวิจัย วิธีการดำเนินการวิจัย การวิเคราะห์ข้อมูล ผลการวิจัย หรือข้อสรุป</w:t>
      </w:r>
    </w:p>
    <w:p w14:paraId="5AD27E98" w14:textId="16795A29" w:rsidR="00E676B4" w:rsidRPr="008B7DFD" w:rsidRDefault="00E676B4" w:rsidP="00E676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7DFD">
        <w:rPr>
          <w:rFonts w:ascii="TH SarabunPSK" w:hAnsi="TH SarabunPSK" w:cs="TH SarabunPSK"/>
          <w:sz w:val="32"/>
          <w:szCs w:val="32"/>
          <w:cs/>
        </w:rPr>
        <w:t xml:space="preserve">จากงานวิจัย เป็นต้น ไม่มีการแทรกการอ้างอิง มีความยาวไม่เกิน </w:t>
      </w:r>
      <w:r w:rsidR="008B7DFD">
        <w:rPr>
          <w:rFonts w:ascii="TH SarabunPSK" w:hAnsi="TH SarabunPSK" w:cs="TH SarabunPSK" w:hint="cs"/>
          <w:sz w:val="32"/>
          <w:szCs w:val="32"/>
          <w:cs/>
        </w:rPr>
        <w:t>3</w:t>
      </w:r>
      <w:r w:rsidRPr="008B7DFD">
        <w:rPr>
          <w:rFonts w:ascii="TH SarabunPSK" w:hAnsi="TH SarabunPSK" w:cs="TH SarabunPSK"/>
          <w:sz w:val="32"/>
          <w:szCs w:val="32"/>
          <w:cs/>
        </w:rPr>
        <w:t xml:space="preserve">50 </w:t>
      </w:r>
      <w:r w:rsidR="0051178D" w:rsidRPr="008B7DFD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8B7DFD">
        <w:rPr>
          <w:rFonts w:ascii="TH SarabunPSK" w:hAnsi="TH SarabunPSK" w:cs="TH SarabunPSK"/>
          <w:sz w:val="32"/>
          <w:szCs w:val="32"/>
          <w:cs/>
        </w:rPr>
        <w:t xml:space="preserve"> จัดพิมพ์ด้วยตัวอักษร </w:t>
      </w:r>
      <w:r w:rsidRPr="008B7DFD">
        <w:rPr>
          <w:rFonts w:ascii="TH SarabunPSK" w:hAnsi="TH SarabunPSK" w:cs="TH SarabunPSK"/>
          <w:sz w:val="32"/>
          <w:szCs w:val="32"/>
        </w:rPr>
        <w:t>TH</w:t>
      </w:r>
    </w:p>
    <w:p w14:paraId="584F7B23" w14:textId="77777777" w:rsidR="00E676B4" w:rsidRPr="008B7DFD" w:rsidRDefault="00E676B4" w:rsidP="00382D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B7DF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8B7DFD">
        <w:rPr>
          <w:rFonts w:ascii="TH SarabunPSK" w:hAnsi="TH SarabunPSK" w:cs="TH SarabunPSK"/>
          <w:sz w:val="32"/>
          <w:szCs w:val="32"/>
        </w:rPr>
        <w:t xml:space="preserve"> </w:t>
      </w:r>
      <w:r w:rsidRPr="008B7DFD">
        <w:rPr>
          <w:rFonts w:ascii="TH SarabunPSK" w:hAnsi="TH SarabunPSK" w:cs="TH SarabunPSK"/>
          <w:sz w:val="32"/>
          <w:szCs w:val="32"/>
          <w:cs/>
        </w:rPr>
        <w:t xml:space="preserve">ขนาด 16 ตัวบาง โดยให้ระยะบรรทัดเป็น 1.0 </w:t>
      </w:r>
    </w:p>
    <w:p w14:paraId="7C33D975" w14:textId="77777777" w:rsidR="00382DF9" w:rsidRDefault="00382DF9" w:rsidP="00382D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2A6559" w14:textId="77777777" w:rsidR="00E676B4" w:rsidRDefault="00E676B4" w:rsidP="00E676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17EED50" w14:textId="77777777" w:rsidR="00E676B4" w:rsidRPr="00E676B4" w:rsidRDefault="00E676B4" w:rsidP="00E676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76B4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E676B4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76B4">
        <w:rPr>
          <w:rFonts w:ascii="TH SarabunPSK" w:hAnsi="TH SarabunPSK" w:cs="TH SarabunPSK" w:hint="cs"/>
          <w:sz w:val="32"/>
          <w:szCs w:val="32"/>
          <w:cs/>
        </w:rPr>
        <w:t xml:space="preserve">ให้ระบุคำสำคัญของงานวิจัยภาษาไทยไม่เกิน </w:t>
      </w:r>
      <w:r>
        <w:rPr>
          <w:rFonts w:ascii="TH SarabunPSK" w:hAnsi="TH SarabunPSK" w:cs="TH SarabunPSK"/>
          <w:sz w:val="32"/>
          <w:szCs w:val="32"/>
        </w:rPr>
        <w:t>3-6</w:t>
      </w:r>
      <w:r w:rsidRPr="00E676B4">
        <w:rPr>
          <w:rFonts w:ascii="TH SarabunPSK" w:hAnsi="TH SarabunPSK" w:cs="TH SarabunPSK" w:hint="cs"/>
          <w:sz w:val="32"/>
          <w:szCs w:val="32"/>
          <w:cs/>
        </w:rPr>
        <w:t xml:space="preserve"> คำ  โดยเขียนเป็นภาษาไทย และใช้เครื่องหมาย </w:t>
      </w:r>
      <w:r w:rsidRPr="00E676B4">
        <w:rPr>
          <w:rFonts w:ascii="TH SarabunPSK" w:hAnsi="TH SarabunPSK" w:cs="TH SarabunPSK"/>
          <w:sz w:val="32"/>
          <w:szCs w:val="32"/>
        </w:rPr>
        <w:t xml:space="preserve">(,)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คั่น </w:t>
      </w:r>
      <w:r w:rsidRPr="00E676B4">
        <w:rPr>
          <w:rFonts w:ascii="TH SarabunPSK" w:hAnsi="TH SarabunPSK" w:cs="TH SarabunPSK"/>
          <w:sz w:val="32"/>
          <w:szCs w:val="32"/>
          <w:cs/>
        </w:rPr>
        <w:t xml:space="preserve">(ใช้อักษร </w:t>
      </w:r>
      <w:r w:rsidRPr="00E676B4">
        <w:rPr>
          <w:rFonts w:ascii="TH SarabunPSK" w:hAnsi="TH SarabunPSK" w:cs="TH SarabunPSK"/>
          <w:sz w:val="32"/>
          <w:szCs w:val="32"/>
          <w:lang w:eastAsia="ko-KR"/>
        </w:rPr>
        <w:t xml:space="preserve">TH </w:t>
      </w:r>
      <w:r w:rsidRPr="00E676B4">
        <w:rPr>
          <w:rFonts w:ascii="TH SarabunPSK" w:hAnsi="TH SarabunPSK" w:cs="TH SarabunPSK"/>
          <w:caps/>
          <w:sz w:val="32"/>
          <w:szCs w:val="32"/>
          <w:lang w:eastAsia="ko-KR"/>
        </w:rPr>
        <w:t>SarabunPSK</w:t>
      </w:r>
      <w:r w:rsidRPr="00E676B4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ขนาด </w:t>
      </w:r>
      <w:r w:rsidRPr="00E676B4">
        <w:rPr>
          <w:rFonts w:ascii="TH SarabunPSK" w:hAnsi="TH SarabunPSK" w:cs="TH SarabunPSK"/>
          <w:sz w:val="32"/>
          <w:szCs w:val="32"/>
        </w:rPr>
        <w:t>1</w:t>
      </w:r>
      <w:r w:rsidRPr="00E676B4">
        <w:rPr>
          <w:rFonts w:ascii="TH SarabunPSK" w:hAnsi="TH SarabunPSK" w:cs="TH SarabunPSK" w:hint="cs"/>
          <w:sz w:val="32"/>
          <w:szCs w:val="32"/>
          <w:cs/>
        </w:rPr>
        <w:t>6</w:t>
      </w:r>
      <w:r w:rsidRPr="00E676B4">
        <w:rPr>
          <w:rFonts w:ascii="TH SarabunPSK" w:hAnsi="TH SarabunPSK" w:cs="TH SarabunPSK"/>
          <w:sz w:val="32"/>
          <w:szCs w:val="32"/>
        </w:rPr>
        <w:t>)</w:t>
      </w:r>
    </w:p>
    <w:p w14:paraId="6D62D1C7" w14:textId="77777777" w:rsidR="00E676B4" w:rsidRPr="00E676B4" w:rsidRDefault="00E676B4" w:rsidP="00E676B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76B4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E676B4">
        <w:rPr>
          <w:rFonts w:ascii="TH SarabunPSK" w:hAnsi="TH SarabunPSK" w:cs="TH SarabunPSK"/>
          <w:sz w:val="32"/>
          <w:szCs w:val="32"/>
        </w:rPr>
        <w:t xml:space="preserve">   </w:t>
      </w:r>
      <w:r w:rsidRPr="00E676B4">
        <w:rPr>
          <w:rFonts w:ascii="TH SarabunPSK" w:hAnsi="TH SarabunPSK" w:cs="TH SarabunPSK" w:hint="cs"/>
          <w:sz w:val="32"/>
          <w:szCs w:val="32"/>
          <w:cs/>
        </w:rPr>
        <w:t>ให้ระบุ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สอดคล้องกับคำสำคัญภาษาไทย และใช้</w:t>
      </w:r>
      <w:r w:rsidRPr="00E676B4">
        <w:rPr>
          <w:rFonts w:ascii="TH SarabunPSK" w:hAnsi="TH SarabunPSK" w:cs="TH SarabunPSK" w:hint="cs"/>
          <w:sz w:val="32"/>
          <w:szCs w:val="32"/>
          <w:cs/>
        </w:rPr>
        <w:t xml:space="preserve">เครื่องหมาย </w:t>
      </w:r>
      <w:r w:rsidRPr="00E676B4">
        <w:rPr>
          <w:rFonts w:ascii="TH SarabunPSK" w:hAnsi="TH SarabunPSK" w:cs="TH SarabunPSK"/>
          <w:sz w:val="32"/>
          <w:szCs w:val="32"/>
        </w:rPr>
        <w:t xml:space="preserve">(,)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คั่น </w:t>
      </w:r>
      <w:r w:rsidRPr="00E676B4">
        <w:rPr>
          <w:rFonts w:ascii="TH SarabunPSK" w:hAnsi="TH SarabunPSK" w:cs="TH SarabunPSK"/>
          <w:sz w:val="32"/>
          <w:szCs w:val="32"/>
          <w:cs/>
        </w:rPr>
        <w:t xml:space="preserve">(ใช้อักษร </w:t>
      </w:r>
      <w:r w:rsidRPr="00E676B4">
        <w:rPr>
          <w:rFonts w:ascii="TH SarabunPSK" w:hAnsi="TH SarabunPSK" w:cs="TH SarabunPSK"/>
          <w:sz w:val="32"/>
          <w:szCs w:val="32"/>
          <w:lang w:eastAsia="ko-KR"/>
        </w:rPr>
        <w:t xml:space="preserve">TH </w:t>
      </w:r>
      <w:proofErr w:type="spellStart"/>
      <w:r w:rsidR="0051178D" w:rsidRPr="00E676B4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1178D" w:rsidRPr="00E676B4">
        <w:rPr>
          <w:rFonts w:ascii="TH SarabunPSK" w:hAnsi="TH SarabunPSK" w:cs="TH SarabunPSK"/>
          <w:sz w:val="32"/>
          <w:szCs w:val="32"/>
          <w:cs/>
          <w:lang w:eastAsia="ko-KR"/>
        </w:rPr>
        <w:t xml:space="preserve"> </w:t>
      </w:r>
      <w:r w:rsidRPr="00E676B4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ขนาด </w:t>
      </w:r>
      <w:r w:rsidRPr="00E676B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E676B4">
        <w:rPr>
          <w:rFonts w:ascii="TH SarabunPSK" w:hAnsi="TH SarabunPSK" w:cs="TH SarabunPSK"/>
          <w:sz w:val="32"/>
          <w:szCs w:val="32"/>
        </w:rPr>
        <w:t>)</w:t>
      </w:r>
    </w:p>
    <w:p w14:paraId="0316B695" w14:textId="77777777" w:rsidR="00E676B4" w:rsidRPr="00407CD1" w:rsidRDefault="00E676B4" w:rsidP="00E676B4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407CD1">
        <w:rPr>
          <w:rFonts w:ascii="TH SarabunPSK" w:hAnsi="TH SarabunPSK" w:cs="TH SarabunPSK" w:hint="cs"/>
          <w:sz w:val="28"/>
          <w:cs/>
        </w:rPr>
        <w:t xml:space="preserve"> </w:t>
      </w:r>
      <w:r w:rsidRPr="00407CD1">
        <w:rPr>
          <w:rFonts w:ascii="TH SarabunPSK" w:hAnsi="TH SarabunPSK" w:cs="TH SarabunPSK"/>
          <w:sz w:val="28"/>
        </w:rPr>
        <w:tab/>
      </w:r>
    </w:p>
    <w:p w14:paraId="19672C33" w14:textId="77777777" w:rsidR="00E676B4" w:rsidRDefault="00E676B4" w:rsidP="00E676B4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2617719B" w14:textId="77777777" w:rsidR="007F4340" w:rsidRDefault="007F4340" w:rsidP="00E676B4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C6DFFF4" w14:textId="77777777" w:rsidR="00E676B4" w:rsidRDefault="00E676B4" w:rsidP="00E676B4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530119C4" w14:textId="77777777" w:rsidR="00E676B4" w:rsidRPr="00E676B4" w:rsidRDefault="00E676B4" w:rsidP="00E676B4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C466438" w14:textId="77777777" w:rsidR="00E676B4" w:rsidRPr="00407CD1" w:rsidRDefault="00E676B4" w:rsidP="00E676B4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37FA763" w14:textId="77777777" w:rsidR="00E676B4" w:rsidRPr="00407CD1" w:rsidRDefault="00E676B4" w:rsidP="00E676B4">
      <w:pPr>
        <w:pStyle w:val="Footer"/>
        <w:rPr>
          <w:rFonts w:ascii="TH SarabunPSK" w:hAnsi="TH SarabunPSK" w:cs="TH SarabunPSK"/>
          <w:sz w:val="28"/>
          <w:szCs w:val="36"/>
          <w:cs/>
        </w:rPr>
      </w:pPr>
      <w:r w:rsidRPr="00407CD1">
        <w:rPr>
          <w:rFonts w:ascii="TH SarabunPSK" w:hAnsi="TH SarabunPSK" w:cs="TH SarabunPSK"/>
          <w:noProof/>
          <w:sz w:val="32"/>
          <w:szCs w:val="40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05F86" wp14:editId="4A3D6D53">
                <wp:simplePos x="0" y="0"/>
                <wp:positionH relativeFrom="column">
                  <wp:posOffset>-8255</wp:posOffset>
                </wp:positionH>
                <wp:positionV relativeFrom="paragraph">
                  <wp:posOffset>-36195</wp:posOffset>
                </wp:positionV>
                <wp:extent cx="1923415" cy="0"/>
                <wp:effectExtent l="10795" t="8890" r="8890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CF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5pt;margin-top:-2.85pt;width:151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qS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2X6kCU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"/>
            </w:pict>
          </mc:Fallback>
        </mc:AlternateContent>
      </w:r>
      <w:r w:rsidRPr="00407CD1">
        <w:rPr>
          <w:rFonts w:ascii="TH SarabunPSK" w:hAnsi="TH SarabunPSK" w:cs="TH SarabunPSK"/>
          <w:sz w:val="32"/>
          <w:szCs w:val="40"/>
          <w:vertAlign w:val="superscript"/>
        </w:rPr>
        <w:t>*</w:t>
      </w:r>
      <w:r w:rsidRPr="00407CD1">
        <w:rPr>
          <w:rFonts w:ascii="TH SarabunPSK" w:hAnsi="TH SarabunPSK" w:cs="TH SarabunPSK"/>
          <w:sz w:val="28"/>
          <w:szCs w:val="36"/>
        </w:rPr>
        <w:t xml:space="preserve">Corresponding author </w:t>
      </w:r>
    </w:p>
    <w:p w14:paraId="3345624C" w14:textId="77777777" w:rsidR="00E676B4" w:rsidRPr="00407CD1" w:rsidRDefault="00E676B4" w:rsidP="00E676B4">
      <w:pPr>
        <w:pStyle w:val="Footer"/>
        <w:rPr>
          <w:rFonts w:ascii="TH SarabunPSK" w:hAnsi="TH SarabunPSK" w:cs="TH SarabunPSK"/>
          <w:cs/>
        </w:rPr>
      </w:pPr>
      <w:r w:rsidRPr="00407CD1">
        <w:rPr>
          <w:rFonts w:ascii="TH SarabunPSK" w:hAnsi="TH SarabunPSK" w:cs="TH SarabunPSK"/>
          <w:sz w:val="28"/>
          <w:szCs w:val="36"/>
          <w:vertAlign w:val="superscript"/>
        </w:rPr>
        <w:t>1</w:t>
      </w:r>
      <w:r w:rsidRPr="00407CD1">
        <w:rPr>
          <w:rFonts w:ascii="TH SarabunPSK" w:hAnsi="TH SarabunPSK" w:cs="TH SarabunPSK" w:hint="cs"/>
          <w:cs/>
        </w:rPr>
        <w:t xml:space="preserve"> สังกัด </w:t>
      </w:r>
      <w:r>
        <w:rPr>
          <w:rFonts w:ascii="TH SarabunPSK" w:hAnsi="TH SarabunPSK" w:cs="TH SarabunPSK" w:hint="cs"/>
          <w:sz w:val="28"/>
          <w:cs/>
        </w:rPr>
        <w:t>ที่อยู่</w:t>
      </w:r>
    </w:p>
    <w:p w14:paraId="07D8D594" w14:textId="77777777" w:rsidR="00E676B4" w:rsidRPr="00407CD1" w:rsidRDefault="00E676B4" w:rsidP="00E676B4">
      <w:pPr>
        <w:pStyle w:val="Footer"/>
        <w:rPr>
          <w:rFonts w:ascii="TH SarabunPSK" w:hAnsi="TH SarabunPSK" w:cs="TH SarabunPSK"/>
          <w:cs/>
        </w:rPr>
      </w:pPr>
      <w:r w:rsidRPr="00407CD1">
        <w:rPr>
          <w:rFonts w:ascii="TH SarabunPSK" w:hAnsi="TH SarabunPSK" w:cs="TH SarabunPSK"/>
          <w:sz w:val="28"/>
          <w:szCs w:val="36"/>
          <w:vertAlign w:val="superscript"/>
        </w:rPr>
        <w:t>2</w:t>
      </w:r>
      <w:r w:rsidRPr="00407CD1">
        <w:rPr>
          <w:rFonts w:ascii="TH SarabunPSK" w:hAnsi="TH SarabunPSK" w:cs="TH SarabunPSK" w:hint="cs"/>
          <w:cs/>
        </w:rPr>
        <w:t xml:space="preserve"> สังกัด </w:t>
      </w:r>
      <w:r>
        <w:rPr>
          <w:rFonts w:ascii="TH SarabunPSK" w:hAnsi="TH SarabunPSK" w:cs="TH SarabunPSK" w:hint="cs"/>
          <w:sz w:val="28"/>
          <w:cs/>
        </w:rPr>
        <w:t>ที่อยู่</w:t>
      </w:r>
    </w:p>
    <w:p w14:paraId="4F1245E6" w14:textId="149B3841" w:rsidR="00E676B4" w:rsidRPr="00F32CCB" w:rsidRDefault="00E676B4">
      <w:pPr>
        <w:rPr>
          <w:rFonts w:ascii="TH SarabunPSK" w:hAnsi="TH SarabunPSK" w:cs="TH SarabunPSK"/>
          <w:sz w:val="28"/>
        </w:rPr>
      </w:pPr>
      <w:r w:rsidRPr="00407CD1">
        <w:rPr>
          <w:rFonts w:ascii="TH SarabunPSK" w:hAnsi="TH SarabunPSK" w:cs="TH SarabunPSK"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 ชื่อที่เป็น </w:t>
      </w:r>
      <w:r w:rsidRPr="00407CD1">
        <w:rPr>
          <w:rFonts w:ascii="TH SarabunPSK" w:hAnsi="TH SarabunPSK" w:cs="TH SarabunPSK"/>
          <w:sz w:val="28"/>
        </w:rPr>
        <w:t>Corresponding author</w:t>
      </w:r>
      <w:r>
        <w:rPr>
          <w:rFonts w:ascii="TH SarabunPSK" w:hAnsi="TH SarabunPSK" w:cs="TH SarabunPSK" w:hint="cs"/>
          <w:sz w:val="28"/>
          <w:cs/>
        </w:rPr>
        <w:t xml:space="preserve"> ให้ใส่ </w:t>
      </w:r>
      <w:r w:rsidRPr="00407CD1">
        <w:rPr>
          <w:rFonts w:ascii="TH SarabunPSK" w:hAnsi="TH SarabunPSK" w:cs="TH SarabunPSK"/>
          <w:sz w:val="28"/>
        </w:rPr>
        <w:t>e-mail</w:t>
      </w:r>
      <w:r>
        <w:rPr>
          <w:rFonts w:ascii="TH SarabunPSK" w:hAnsi="TH SarabunPSK" w:cs="TH SarabunPSK" w:hint="cs"/>
          <w:sz w:val="28"/>
          <w:cs/>
        </w:rPr>
        <w:t xml:space="preserve"> ด้วย</w:t>
      </w:r>
    </w:p>
    <w:p w14:paraId="0B1073C8" w14:textId="77777777" w:rsidR="007A2AEF" w:rsidRDefault="007A2AEF" w:rsidP="007A2AEF"/>
    <w:p w14:paraId="1136705D" w14:textId="77777777" w:rsidR="004C448A" w:rsidRPr="00407CD1" w:rsidRDefault="004C448A" w:rsidP="004C448A">
      <w:pPr>
        <w:pStyle w:val="ICMEHeading2"/>
        <w:rPr>
          <w:rFonts w:ascii="TH SarabunPSK" w:hAnsi="TH SarabunPSK" w:cs="TH SarabunPSK"/>
          <w:cs/>
          <w:lang w:val="en-US"/>
        </w:rPr>
      </w:pPr>
      <w:r w:rsidRPr="00407CD1">
        <w:rPr>
          <w:rFonts w:ascii="TH SarabunPSK" w:hAnsi="TH SarabunPSK" w:cs="TH SarabunPSK"/>
          <w:cs/>
        </w:rPr>
        <w:t>บทนำ (</w:t>
      </w:r>
      <w:r w:rsidRPr="00407CD1">
        <w:rPr>
          <w:rFonts w:ascii="TH SarabunPSK" w:hAnsi="TH SarabunPSK" w:cs="TH SarabunPSK"/>
          <w:cs/>
          <w:lang w:val="en-US"/>
        </w:rPr>
        <w:t xml:space="preserve">ใช้อักษร </w:t>
      </w:r>
      <w:r w:rsidRPr="00407CD1">
        <w:rPr>
          <w:rFonts w:ascii="TH SarabunPSK" w:hAnsi="TH SarabunPSK" w:cs="TH SarabunPSK"/>
          <w:lang w:eastAsia="ko-KR"/>
        </w:rPr>
        <w:t xml:space="preserve">TH </w:t>
      </w:r>
      <w:proofErr w:type="spellStart"/>
      <w:r w:rsidRPr="00407CD1">
        <w:rPr>
          <w:rFonts w:ascii="TH SarabunPSK" w:hAnsi="TH SarabunPSK" w:cs="TH SarabunPSK"/>
          <w:caps w:val="0"/>
          <w:lang w:eastAsia="ko-KR"/>
        </w:rPr>
        <w:t>SarabunPSK</w:t>
      </w:r>
      <w:proofErr w:type="spellEnd"/>
      <w:r w:rsidRPr="00407CD1">
        <w:rPr>
          <w:rFonts w:ascii="TH SarabunPSK" w:hAnsi="TH SarabunPSK" w:cs="TH SarabunPSK"/>
          <w:cs/>
          <w:lang w:eastAsia="ko-KR"/>
        </w:rPr>
        <w:t xml:space="preserve">ขนาด </w:t>
      </w:r>
      <w:r w:rsidRPr="00407CD1">
        <w:rPr>
          <w:rFonts w:ascii="TH SarabunPSK" w:hAnsi="TH SarabunPSK" w:cs="TH SarabunPSK"/>
          <w:lang w:val="en-US"/>
        </w:rPr>
        <w:t xml:space="preserve">16 </w:t>
      </w:r>
      <w:r w:rsidRPr="00407CD1">
        <w:rPr>
          <w:rFonts w:ascii="TH SarabunPSK" w:hAnsi="TH SarabunPSK" w:cs="TH SarabunPSK"/>
          <w:cs/>
          <w:lang w:val="en-US"/>
        </w:rPr>
        <w:t>ตัวหนา</w:t>
      </w:r>
      <w:r w:rsidRPr="00407CD1">
        <w:rPr>
          <w:rFonts w:ascii="TH SarabunPSK" w:hAnsi="TH SarabunPSK" w:cs="TH SarabunPSK"/>
          <w:cs/>
        </w:rPr>
        <w:t xml:space="preserve">) </w:t>
      </w:r>
    </w:p>
    <w:p w14:paraId="708155CE" w14:textId="77777777" w:rsidR="00E42605" w:rsidRDefault="00507895" w:rsidP="00E14404">
      <w:pPr>
        <w:pStyle w:val="ICMENormal"/>
        <w:rPr>
          <w:rFonts w:eastAsia="Malgun Gothic"/>
          <w:lang w:eastAsia="ko-KR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4C448A" w:rsidRPr="00407CD1">
        <w:rPr>
          <w:rFonts w:hint="cs"/>
          <w:cs/>
        </w:rPr>
        <w:t>บทนำให้เริ่มต้นเขียนโดยขึ้นหน้าที่สองของ</w:t>
      </w:r>
      <w:r w:rsidR="004C448A" w:rsidRPr="00407CD1">
        <w:rPr>
          <w:cs/>
        </w:rPr>
        <w:t xml:space="preserve">บทความฉบับเต็ม (ใช้อักษร </w:t>
      </w:r>
      <w:r w:rsidR="004C448A" w:rsidRPr="00407CD1">
        <w:rPr>
          <w:lang w:eastAsia="ko-KR"/>
        </w:rPr>
        <w:t xml:space="preserve">TH </w:t>
      </w:r>
      <w:proofErr w:type="spellStart"/>
      <w:r w:rsidR="004C448A" w:rsidRPr="00407CD1">
        <w:rPr>
          <w:lang w:eastAsia="ko-KR"/>
        </w:rPr>
        <w:t>SarabunPSK</w:t>
      </w:r>
      <w:proofErr w:type="spellEnd"/>
      <w:r w:rsidR="004C448A" w:rsidRPr="00407CD1">
        <w:rPr>
          <w:lang w:eastAsia="ko-KR"/>
        </w:rPr>
        <w:t xml:space="preserve"> </w:t>
      </w:r>
      <w:r w:rsidR="004C448A" w:rsidRPr="00407CD1">
        <w:rPr>
          <w:cs/>
          <w:lang w:eastAsia="ko-KR"/>
        </w:rPr>
        <w:t xml:space="preserve">ขนาด </w:t>
      </w:r>
      <w:r w:rsidR="004C448A" w:rsidRPr="00407CD1">
        <w:t>1</w:t>
      </w:r>
      <w:r w:rsidR="00E14404">
        <w:t>6</w:t>
      </w:r>
      <w:r w:rsidR="004C448A" w:rsidRPr="00407CD1">
        <w:rPr>
          <w:cs/>
        </w:rPr>
        <w:t xml:space="preserve">) </w:t>
      </w:r>
    </w:p>
    <w:p w14:paraId="2CC5BE9E" w14:textId="77777777" w:rsidR="00E42605" w:rsidRPr="00F11881" w:rsidRDefault="00E42605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92AA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F11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1</w:t>
      </w:r>
      <w:r w:rsidRPr="00F11881">
        <w:rPr>
          <w:rFonts w:ascii="TH SarabunPSK" w:hAnsi="TH SarabunPSK" w:cs="TH SarabunPSK"/>
          <w:sz w:val="32"/>
          <w:szCs w:val="32"/>
        </w:rPr>
        <w:t>6</w:t>
      </w:r>
      <w:r w:rsidRPr="00F118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881">
        <w:rPr>
          <w:rFonts w:ascii="TH SarabunPSK" w:hAnsi="TH SarabunPSK" w:cs="TH SarabunPSK"/>
          <w:sz w:val="32"/>
          <w:szCs w:val="32"/>
        </w:rPr>
        <w:t xml:space="preserve">point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ตัว</w:t>
      </w:r>
      <w:r>
        <w:rPr>
          <w:rFonts w:ascii="TH SarabunPSK" w:hAnsi="TH SarabunPSK" w:cs="TH SarabunPSK" w:hint="cs"/>
          <w:sz w:val="32"/>
          <w:szCs w:val="32"/>
          <w:cs/>
        </w:rPr>
        <w:t>หนา</w:t>
      </w:r>
      <w:r w:rsidRPr="00F118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2E0">
        <w:rPr>
          <w:rFonts w:ascii="TH SarabunPSK" w:hAnsi="TH SarabunPSK" w:cs="TH SarabunPSK"/>
          <w:sz w:val="32"/>
          <w:szCs w:val="32"/>
          <w:cs/>
        </w:rPr>
        <w:t>ชิดซ้าย</w:t>
      </w:r>
      <w:r>
        <w:rPr>
          <w:rFonts w:ascii="TH SarabunPSK" w:hAnsi="TH SarabunPSK" w:cs="TH SarabunPSK" w:hint="cs"/>
          <w:sz w:val="32"/>
          <w:szCs w:val="32"/>
          <w:cs/>
        </w:rPr>
        <w:t>กระดาษ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2E73C3" w14:textId="77777777" w:rsidR="00E42605" w:rsidRPr="00235C24" w:rsidRDefault="00E42605" w:rsidP="00E42605">
      <w:pPr>
        <w:tabs>
          <w:tab w:val="left" w:pos="567"/>
        </w:tabs>
        <w:rPr>
          <w:rFonts w:ascii="TH SarabunPSK" w:hAnsi="TH SarabunPSK" w:cs="TH SarabunPSK"/>
          <w:sz w:val="28"/>
        </w:rPr>
      </w:pPr>
      <w:r w:rsidRPr="00823971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823971">
        <w:rPr>
          <w:rFonts w:ascii="TH SarabunPSK" w:hAnsi="TH SarabunPSK" w:cs="TH SarabunPSK" w:hint="cs"/>
          <w:sz w:val="32"/>
          <w:szCs w:val="32"/>
          <w:cs/>
        </w:rPr>
        <w:t xml:space="preserve">เนื้อความในวัตถุประสงค์ ขนาด </w:t>
      </w:r>
      <w:proofErr w:type="gramStart"/>
      <w:r w:rsidRPr="00823971">
        <w:rPr>
          <w:rFonts w:ascii="TH SarabunPSK" w:hAnsi="TH SarabunPSK" w:cs="TH SarabunPSK"/>
          <w:sz w:val="32"/>
          <w:szCs w:val="32"/>
        </w:rPr>
        <w:t>1</w:t>
      </w:r>
      <w:r w:rsidR="00507895" w:rsidRPr="00823971">
        <w:rPr>
          <w:rFonts w:ascii="TH SarabunPSK" w:hAnsi="TH SarabunPSK" w:cs="TH SarabunPSK" w:hint="cs"/>
          <w:sz w:val="32"/>
          <w:szCs w:val="32"/>
          <w:cs/>
        </w:rPr>
        <w:t>6</w:t>
      </w:r>
      <w:r w:rsidRPr="00823971">
        <w:rPr>
          <w:rFonts w:ascii="TH SarabunPSK" w:hAnsi="TH SarabunPSK" w:cs="TH SarabunPSK"/>
          <w:sz w:val="32"/>
          <w:szCs w:val="32"/>
        </w:rPr>
        <w:t xml:space="preserve"> point</w:t>
      </w:r>
      <w:proofErr w:type="gramEnd"/>
      <w:r w:rsidRPr="00823971">
        <w:rPr>
          <w:rFonts w:ascii="TH SarabunPSK" w:hAnsi="TH SarabunPSK" w:cs="TH SarabunPSK" w:hint="cs"/>
          <w:sz w:val="32"/>
          <w:szCs w:val="32"/>
          <w:cs/>
        </w:rPr>
        <w:t xml:space="preserve"> ตัวธรรมดา.......................................................................</w:t>
      </w:r>
      <w:r w:rsidR="00823971">
        <w:rPr>
          <w:rFonts w:ascii="TH SarabunPSK" w:hAnsi="TH SarabunPSK" w:cs="TH SarabunPSK"/>
          <w:sz w:val="32"/>
          <w:szCs w:val="32"/>
        </w:rPr>
        <w:t>.</w:t>
      </w:r>
      <w:r w:rsidR="00507895" w:rsidRPr="0082397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07895" w:rsidRPr="00507895">
        <w:rPr>
          <w:rFonts w:ascii="TH SarabunPSK" w:hAnsi="TH SarabunPSK" w:cs="TH SarabunPSK" w:hint="cs"/>
          <w:b/>
          <w:bCs/>
          <w:sz w:val="32"/>
          <w:szCs w:val="32"/>
          <w:cs/>
        </w:rPr>
        <w:t>สมมุติฐานของการวิจัย</w:t>
      </w:r>
      <w:r w:rsidR="00507895" w:rsidRPr="00507895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461BDACE" w14:textId="77777777" w:rsidR="00E42605" w:rsidRDefault="00E42605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92AAB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นิยามศัพท์เฉพาะ</w:t>
      </w:r>
      <w:r w:rsidRPr="00F118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881">
        <w:rPr>
          <w:rFonts w:ascii="TH SarabunPSK" w:hAnsi="TH SarabunPSK" w:cs="TH SarabunPSK"/>
          <w:sz w:val="32"/>
          <w:szCs w:val="32"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</w:t>
      </w:r>
      <w:r w:rsidRPr="00F11881">
        <w:rPr>
          <w:rFonts w:ascii="TH SarabunPSK" w:hAnsi="TH SarabunPSK" w:cs="TH SarabunPSK"/>
          <w:sz w:val="32"/>
          <w:szCs w:val="32"/>
        </w:rPr>
        <w:t xml:space="preserve">16 point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หนา </w:t>
      </w:r>
      <w:r w:rsidRPr="007562E0">
        <w:rPr>
          <w:rFonts w:ascii="TH SarabunPSK" w:hAnsi="TH SarabunPSK" w:cs="TH SarabunPSK"/>
          <w:sz w:val="32"/>
          <w:szCs w:val="32"/>
          <w:cs/>
        </w:rPr>
        <w:t>ชิดซ้าย</w:t>
      </w:r>
      <w:r>
        <w:rPr>
          <w:rFonts w:ascii="TH SarabunPSK" w:hAnsi="TH SarabunPSK" w:cs="TH SarabunPSK" w:hint="cs"/>
          <w:sz w:val="32"/>
          <w:szCs w:val="32"/>
          <w:cs/>
        </w:rPr>
        <w:t>กระดาษ</w:t>
      </w:r>
      <w:r w:rsidRPr="00F11881">
        <w:rPr>
          <w:rFonts w:ascii="TH SarabunPSK" w:hAnsi="TH SarabunPSK" w:cs="TH SarabunPSK"/>
          <w:sz w:val="32"/>
          <w:szCs w:val="32"/>
          <w:cs/>
        </w:rPr>
        <w:t>)</w:t>
      </w:r>
    </w:p>
    <w:p w14:paraId="35A5D7F2" w14:textId="77777777" w:rsidR="00E42605" w:rsidRDefault="00E42605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23971">
        <w:rPr>
          <w:rFonts w:ascii="TH SarabunPSK" w:hAnsi="TH SarabunPSK" w:cs="TH SarabunPSK"/>
          <w:sz w:val="32"/>
          <w:szCs w:val="32"/>
          <w:cs/>
        </w:rPr>
        <w:tab/>
      </w:r>
      <w:r w:rsidRPr="00823971">
        <w:rPr>
          <w:rFonts w:ascii="TH SarabunPSK" w:hAnsi="TH SarabunPSK" w:cs="TH SarabunPSK" w:hint="cs"/>
          <w:sz w:val="32"/>
          <w:szCs w:val="32"/>
          <w:cs/>
        </w:rPr>
        <w:t>เนื้อความในนิยามศัพท์เฉพาะ</w:t>
      </w:r>
      <w:r w:rsidRPr="00823971">
        <w:rPr>
          <w:rFonts w:ascii="TH SarabunPSK" w:hAnsi="TH SarabunPSK" w:cs="TH SarabunPSK"/>
          <w:sz w:val="32"/>
          <w:szCs w:val="32"/>
        </w:rPr>
        <w:t xml:space="preserve"> </w:t>
      </w:r>
      <w:r w:rsidRPr="00823971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823971">
        <w:rPr>
          <w:rFonts w:ascii="TH SarabunPSK" w:hAnsi="TH SarabunPSK" w:cs="TH SarabunPSK"/>
          <w:sz w:val="32"/>
          <w:szCs w:val="32"/>
        </w:rPr>
        <w:t>1</w:t>
      </w:r>
      <w:r w:rsidR="00507895" w:rsidRPr="00823971">
        <w:rPr>
          <w:rFonts w:ascii="TH SarabunPSK" w:hAnsi="TH SarabunPSK" w:cs="TH SarabunPSK" w:hint="cs"/>
          <w:sz w:val="32"/>
          <w:szCs w:val="32"/>
          <w:cs/>
        </w:rPr>
        <w:t>6</w:t>
      </w:r>
      <w:r w:rsidRPr="00823971">
        <w:rPr>
          <w:rFonts w:ascii="TH SarabunPSK" w:hAnsi="TH SarabunPSK" w:cs="TH SarabunPSK"/>
          <w:sz w:val="32"/>
          <w:szCs w:val="32"/>
        </w:rPr>
        <w:t xml:space="preserve"> point</w:t>
      </w:r>
      <w:r w:rsidRPr="00823971">
        <w:rPr>
          <w:rFonts w:ascii="TH SarabunPSK" w:hAnsi="TH SarabunPSK" w:cs="TH SarabunPSK" w:hint="cs"/>
          <w:sz w:val="32"/>
          <w:szCs w:val="32"/>
          <w:cs/>
        </w:rPr>
        <w:t xml:space="preserve"> ตัวธรรมดา</w:t>
      </w:r>
      <w:r w:rsidR="00507895" w:rsidRPr="00823971">
        <w:rPr>
          <w:rFonts w:ascii="TH SarabunPSK" w:hAnsi="TH SarabunPSK" w:cs="TH SarabunPSK"/>
          <w:sz w:val="32"/>
          <w:szCs w:val="32"/>
          <w:cs/>
        </w:rPr>
        <w:br/>
      </w:r>
      <w:r w:rsidR="00507895" w:rsidRPr="00507895">
        <w:rPr>
          <w:rFonts w:ascii="TH SarabunPSK" w:hAnsi="TH SarabunPSK" w:cs="TH SarabunPSK" w:hint="cs"/>
          <w:b/>
          <w:bCs/>
          <w:sz w:val="32"/>
          <w:szCs w:val="32"/>
          <w:cs/>
        </w:rPr>
        <w:t>วรรณกรรมที่เกี่ยวข้อง</w:t>
      </w:r>
      <w:r w:rsidR="00507895" w:rsidRPr="005078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5A20DA" w14:textId="77777777" w:rsidR="00451B20" w:rsidRPr="00E14404" w:rsidRDefault="00451B20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507763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 w:rsidRPr="00507763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E14404">
        <w:rPr>
          <w:rFonts w:ascii="TH SarabunPSK" w:hAnsi="TH SarabunPSK" w:cs="TH SarabunPSK"/>
          <w:sz w:val="32"/>
          <w:szCs w:val="32"/>
        </w:rPr>
        <w:t xml:space="preserve"> </w:t>
      </w:r>
    </w:p>
    <w:p w14:paraId="3AAB1F0A" w14:textId="77777777" w:rsidR="00E42605" w:rsidRPr="00E12C2C" w:rsidRDefault="00507895" w:rsidP="00E42605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E42605" w:rsidRPr="00F11881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ดำเนินการวิจัย</w:t>
      </w:r>
      <w:r w:rsidRPr="00507895">
        <w:t xml:space="preserve"> </w:t>
      </w:r>
      <w:r w:rsidR="00E42605" w:rsidRPr="00F11881">
        <w:rPr>
          <w:rFonts w:ascii="TH SarabunPSK" w:hAnsi="TH SarabunPSK" w:cs="TH SarabunPSK" w:hint="cs"/>
          <w:sz w:val="32"/>
          <w:szCs w:val="32"/>
          <w:cs/>
        </w:rPr>
        <w:t>(</w:t>
      </w:r>
      <w:r w:rsidR="00E42605"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E42605"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E42605" w:rsidRPr="007562E0">
        <w:rPr>
          <w:rFonts w:ascii="TH SarabunPSK" w:hAnsi="TH SarabunPSK" w:cs="TH SarabunPSK"/>
          <w:sz w:val="32"/>
          <w:szCs w:val="32"/>
        </w:rPr>
        <w:t xml:space="preserve"> PSK 16 point </w:t>
      </w:r>
      <w:r w:rsidR="00E42605" w:rsidRPr="007562E0">
        <w:rPr>
          <w:rFonts w:ascii="TH SarabunPSK" w:hAnsi="TH SarabunPSK" w:cs="TH SarabunPSK"/>
          <w:sz w:val="32"/>
          <w:szCs w:val="32"/>
          <w:cs/>
        </w:rPr>
        <w:t>ตัวหนา ชิดซ้าย</w:t>
      </w:r>
      <w:r w:rsidR="00E42605">
        <w:rPr>
          <w:rFonts w:ascii="TH SarabunPSK" w:hAnsi="TH SarabunPSK" w:cs="TH SarabunPSK" w:hint="cs"/>
          <w:sz w:val="32"/>
          <w:szCs w:val="32"/>
          <w:cs/>
        </w:rPr>
        <w:t xml:space="preserve">กระดาษ </w:t>
      </w:r>
      <w:r w:rsidR="00E42605" w:rsidRPr="00F1188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D2A649" w14:textId="77777777" w:rsidR="00E42605" w:rsidRPr="00507895" w:rsidRDefault="00E42605" w:rsidP="007F434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7895">
        <w:rPr>
          <w:rFonts w:ascii="TH SarabunPSK" w:hAnsi="TH SarabunPSK" w:cs="TH SarabunPSK" w:hint="cs"/>
          <w:sz w:val="32"/>
          <w:szCs w:val="32"/>
          <w:cs/>
        </w:rPr>
        <w:t xml:space="preserve">เนื้อความในวิธีดำเนินการวิจัย ขนาด </w:t>
      </w:r>
      <w:r w:rsidRPr="00507895">
        <w:rPr>
          <w:rFonts w:ascii="TH SarabunPSK" w:hAnsi="TH SarabunPSK" w:cs="TH SarabunPSK"/>
          <w:sz w:val="32"/>
          <w:szCs w:val="32"/>
        </w:rPr>
        <w:t>1</w:t>
      </w:r>
      <w:r w:rsidR="00507895" w:rsidRPr="00507895">
        <w:rPr>
          <w:rFonts w:ascii="TH SarabunPSK" w:hAnsi="TH SarabunPSK" w:cs="TH SarabunPSK" w:hint="cs"/>
          <w:sz w:val="32"/>
          <w:szCs w:val="32"/>
          <w:cs/>
        </w:rPr>
        <w:t>6</w:t>
      </w:r>
      <w:r w:rsidRPr="00507895">
        <w:rPr>
          <w:rFonts w:ascii="TH SarabunPSK" w:hAnsi="TH SarabunPSK" w:cs="TH SarabunPSK"/>
          <w:sz w:val="32"/>
          <w:szCs w:val="32"/>
        </w:rPr>
        <w:t xml:space="preserve"> point </w:t>
      </w:r>
      <w:r w:rsidRPr="00507895">
        <w:rPr>
          <w:rFonts w:ascii="TH SarabunPSK" w:hAnsi="TH SarabunPSK" w:cs="TH SarabunPSK" w:hint="cs"/>
          <w:sz w:val="32"/>
          <w:szCs w:val="32"/>
          <w:cs/>
        </w:rPr>
        <w:t>ตัวธรรมดา ย่อหน้า.................</w:t>
      </w:r>
      <w:r w:rsidRPr="00507895">
        <w:rPr>
          <w:rFonts w:ascii="TH SarabunPSK" w:hAnsi="TH SarabunPSK" w:cs="TH SarabunPSK"/>
          <w:sz w:val="32"/>
          <w:szCs w:val="32"/>
        </w:rPr>
        <w:t>..................</w:t>
      </w:r>
      <w:r w:rsidR="00507895">
        <w:rPr>
          <w:rFonts w:ascii="TH SarabunPSK" w:hAnsi="TH SarabunPSK" w:cs="TH SarabunPSK"/>
          <w:sz w:val="32"/>
          <w:szCs w:val="32"/>
        </w:rPr>
        <w:t>....................</w:t>
      </w:r>
      <w:r w:rsidR="0050789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9422EB1" w14:textId="77777777" w:rsidR="00E42605" w:rsidRPr="00B57F6C" w:rsidRDefault="00E42605" w:rsidP="007F434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78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507895">
        <w:rPr>
          <w:rFonts w:ascii="TH SarabunPSK" w:hAnsi="TH SarabunPSK" w:cs="TH SarabunPSK" w:hint="cs"/>
          <w:sz w:val="32"/>
          <w:szCs w:val="32"/>
          <w:cs/>
        </w:rPr>
        <w:t>......</w:t>
      </w:r>
      <w:r w:rsidR="00507895" w:rsidRPr="0050789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50789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07895" w:rsidRPr="0050789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0789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07895">
        <w:rPr>
          <w:rFonts w:ascii="TH SarabunPSK" w:hAnsi="TH SarabunPSK" w:cs="TH SarabunPSK"/>
          <w:sz w:val="32"/>
          <w:szCs w:val="32"/>
          <w:cs/>
        </w:rPr>
        <w:br/>
      </w:r>
      <w:r w:rsidRPr="00F11881">
        <w:rPr>
          <w:rFonts w:ascii="TH SarabunPSK" w:hAnsi="TH SarabunPSK" w:cs="TH SarabunPSK"/>
          <w:sz w:val="32"/>
          <w:szCs w:val="32"/>
          <w:cs/>
        </w:rPr>
        <w:tab/>
      </w:r>
      <w:r w:rsidRPr="00B57F6C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 และ</w:t>
      </w:r>
      <w:r w:rsidR="00451B2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B57F6C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ตัวอย่างวิจัย</w:t>
      </w:r>
      <w:r w:rsidRPr="00B57F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1B20">
        <w:rPr>
          <w:rFonts w:ascii="TH SarabunPSK" w:hAnsi="TH SarabunPSK" w:cs="TH SarabunPSK" w:hint="cs"/>
          <w:sz w:val="32"/>
          <w:szCs w:val="32"/>
          <w:cs/>
        </w:rPr>
        <w:t>/</w:t>
      </w:r>
      <w:r w:rsidR="00451B20" w:rsidRPr="00451B2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451B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7F6C">
        <w:rPr>
          <w:rFonts w:ascii="TH SarabunPSK" w:hAnsi="TH SarabunPSK" w:cs="TH SarabunPSK"/>
          <w:sz w:val="32"/>
          <w:szCs w:val="32"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</w:t>
      </w:r>
      <w:r w:rsidRPr="00B57F6C">
        <w:rPr>
          <w:rFonts w:ascii="TH SarabunPSK" w:hAnsi="TH SarabunPSK" w:cs="TH SarabunPSK"/>
          <w:sz w:val="32"/>
          <w:szCs w:val="32"/>
        </w:rPr>
        <w:t xml:space="preserve">16 point </w:t>
      </w:r>
      <w:r w:rsidRPr="00B57F6C">
        <w:rPr>
          <w:rFonts w:ascii="TH SarabunPSK" w:hAnsi="TH SarabunPSK" w:cs="TH SarabunPSK"/>
          <w:sz w:val="32"/>
          <w:szCs w:val="32"/>
          <w:cs/>
        </w:rPr>
        <w:t xml:space="preserve">ตัวหนา </w:t>
      </w:r>
      <w:r w:rsidRPr="00B57F6C">
        <w:rPr>
          <w:rFonts w:ascii="TH SarabunPSK" w:hAnsi="TH SarabunPSK" w:cs="TH SarabunPSK" w:hint="cs"/>
          <w:sz w:val="32"/>
          <w:szCs w:val="32"/>
          <w:cs/>
        </w:rPr>
        <w:t>ย่อหน้า</w:t>
      </w:r>
      <w:r w:rsidRPr="00B57F6C">
        <w:rPr>
          <w:rFonts w:ascii="TH SarabunPSK" w:hAnsi="TH SarabunPSK" w:cs="TH SarabunPSK"/>
          <w:sz w:val="32"/>
          <w:szCs w:val="32"/>
          <w:cs/>
        </w:rPr>
        <w:t>)</w:t>
      </w:r>
    </w:p>
    <w:p w14:paraId="1B05EC8F" w14:textId="77777777" w:rsidR="00E42605" w:rsidRPr="00451B20" w:rsidRDefault="00E42605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451B20">
        <w:rPr>
          <w:rFonts w:ascii="TH SarabunPSK" w:hAnsi="TH SarabunPSK" w:cs="TH SarabunPSK"/>
          <w:sz w:val="32"/>
          <w:szCs w:val="32"/>
        </w:rPr>
        <w:tab/>
      </w:r>
      <w:r w:rsidRPr="00451B20">
        <w:rPr>
          <w:rFonts w:ascii="TH SarabunPSK" w:hAnsi="TH SarabunPSK" w:cs="TH SarabunPSK"/>
          <w:sz w:val="32"/>
          <w:szCs w:val="32"/>
          <w:cs/>
        </w:rPr>
        <w:t xml:space="preserve">เนื้อความในประชากรและตัวอย่างการวิจัย ขนาด </w:t>
      </w:r>
      <w:r w:rsidRPr="00451B20">
        <w:rPr>
          <w:rFonts w:ascii="TH SarabunPSK" w:hAnsi="TH SarabunPSK" w:cs="TH SarabunPSK"/>
          <w:sz w:val="32"/>
          <w:szCs w:val="32"/>
        </w:rPr>
        <w:t>1</w:t>
      </w:r>
      <w:r w:rsidR="00451B20" w:rsidRPr="00451B20">
        <w:rPr>
          <w:rFonts w:ascii="TH SarabunPSK" w:hAnsi="TH SarabunPSK" w:cs="TH SarabunPSK" w:hint="cs"/>
          <w:sz w:val="32"/>
          <w:szCs w:val="32"/>
          <w:cs/>
        </w:rPr>
        <w:t>6</w:t>
      </w:r>
      <w:r w:rsidRPr="00451B20">
        <w:rPr>
          <w:rFonts w:ascii="TH SarabunPSK" w:hAnsi="TH SarabunPSK" w:cs="TH SarabunPSK"/>
          <w:sz w:val="32"/>
          <w:szCs w:val="32"/>
        </w:rPr>
        <w:t xml:space="preserve"> point </w:t>
      </w:r>
      <w:r w:rsidRPr="00451B20">
        <w:rPr>
          <w:rFonts w:ascii="TH SarabunPSK" w:hAnsi="TH SarabunPSK" w:cs="TH SarabunPSK"/>
          <w:sz w:val="32"/>
          <w:szCs w:val="32"/>
          <w:cs/>
        </w:rPr>
        <w:t>ตัวธรรมดา ย่อหน้า....................................................</w:t>
      </w:r>
      <w:r w:rsidRPr="00451B20">
        <w:rPr>
          <w:rFonts w:ascii="TH SarabunPSK" w:hAnsi="TH SarabunPSK" w:cs="TH SarabunPSK"/>
          <w:sz w:val="32"/>
          <w:szCs w:val="32"/>
        </w:rPr>
        <w:t xml:space="preserve">    **</w:t>
      </w:r>
      <w:r w:rsidRPr="00451B20">
        <w:rPr>
          <w:rFonts w:ascii="TH SarabunPSK" w:hAnsi="TH SarabunPSK" w:cs="TH SarabunPSK"/>
          <w:sz w:val="32"/>
          <w:szCs w:val="32"/>
          <w:cs/>
        </w:rPr>
        <w:t xml:space="preserve">ควรอธิบาย ประชากร กลุ่มตัวอย่าง การได้มาซึ่งกลุ่มตัวอย่าง </w:t>
      </w:r>
    </w:p>
    <w:p w14:paraId="4D50DC86" w14:textId="77777777" w:rsidR="00E42605" w:rsidRPr="00F11881" w:rsidRDefault="00E42605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F11881">
        <w:rPr>
          <w:rFonts w:ascii="TH SarabunPSK" w:hAnsi="TH SarabunPSK" w:cs="TH SarabunPSK"/>
          <w:sz w:val="32"/>
          <w:szCs w:val="32"/>
          <w:cs/>
        </w:rPr>
        <w:tab/>
      </w:r>
      <w:r w:rsidRPr="00072CC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เครื่องมือวิจัย</w:t>
      </w:r>
      <w:r w:rsidRPr="00F118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881">
        <w:rPr>
          <w:rFonts w:ascii="TH SarabunPSK" w:hAnsi="TH SarabunPSK" w:cs="TH SarabunPSK"/>
          <w:sz w:val="32"/>
          <w:szCs w:val="32"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</w:t>
      </w:r>
      <w:r w:rsidRPr="00B57F6C">
        <w:rPr>
          <w:rFonts w:ascii="TH SarabunPSK" w:hAnsi="TH SarabunPSK" w:cs="TH SarabunPSK"/>
          <w:sz w:val="32"/>
          <w:szCs w:val="32"/>
        </w:rPr>
        <w:t xml:space="preserve">16 point </w:t>
      </w:r>
      <w:r w:rsidRPr="00B57F6C">
        <w:rPr>
          <w:rFonts w:ascii="TH SarabunPSK" w:hAnsi="TH SarabunPSK" w:cs="TH SarabunPSK"/>
          <w:sz w:val="32"/>
          <w:szCs w:val="32"/>
          <w:cs/>
        </w:rPr>
        <w:t xml:space="preserve">ตัวหนา </w:t>
      </w:r>
      <w:r w:rsidRPr="00B57F6C">
        <w:rPr>
          <w:rFonts w:ascii="TH SarabunPSK" w:hAnsi="TH SarabunPSK" w:cs="TH SarabunPSK" w:hint="cs"/>
          <w:sz w:val="32"/>
          <w:szCs w:val="32"/>
          <w:cs/>
        </w:rPr>
        <w:t>ย่อหน้า</w:t>
      </w:r>
      <w:r w:rsidRPr="00F11881">
        <w:rPr>
          <w:rFonts w:ascii="TH SarabunPSK" w:hAnsi="TH SarabunPSK" w:cs="TH SarabunPSK"/>
          <w:sz w:val="32"/>
          <w:szCs w:val="32"/>
          <w:cs/>
        </w:rPr>
        <w:t>)</w:t>
      </w:r>
    </w:p>
    <w:p w14:paraId="3228F1D3" w14:textId="77777777" w:rsidR="00E42605" w:rsidRPr="00451B20" w:rsidRDefault="00E42605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451B20">
        <w:rPr>
          <w:rFonts w:ascii="TH SarabunPSK" w:hAnsi="TH SarabunPSK" w:cs="TH SarabunPSK"/>
          <w:sz w:val="32"/>
          <w:szCs w:val="32"/>
          <w:cs/>
        </w:rPr>
        <w:tab/>
      </w:r>
      <w:r w:rsidRPr="00451B20">
        <w:rPr>
          <w:rFonts w:ascii="TH SarabunPSK" w:hAnsi="TH SarabunPSK" w:cs="TH SarabunPSK" w:hint="cs"/>
          <w:sz w:val="32"/>
          <w:szCs w:val="32"/>
          <w:cs/>
        </w:rPr>
        <w:t xml:space="preserve">เนื้อความในเครื่องมือวิจัย ขนาด </w:t>
      </w:r>
      <w:r w:rsidRPr="00451B20">
        <w:rPr>
          <w:rFonts w:ascii="TH SarabunPSK" w:hAnsi="TH SarabunPSK" w:cs="TH SarabunPSK"/>
          <w:sz w:val="32"/>
          <w:szCs w:val="32"/>
        </w:rPr>
        <w:t>1</w:t>
      </w:r>
      <w:r w:rsidR="00451B20" w:rsidRPr="00451B20">
        <w:rPr>
          <w:rFonts w:ascii="TH SarabunPSK" w:hAnsi="TH SarabunPSK" w:cs="TH SarabunPSK" w:hint="cs"/>
          <w:sz w:val="32"/>
          <w:szCs w:val="32"/>
          <w:cs/>
        </w:rPr>
        <w:t>6</w:t>
      </w:r>
      <w:r w:rsidRPr="00451B20">
        <w:rPr>
          <w:rFonts w:ascii="TH SarabunPSK" w:hAnsi="TH SarabunPSK" w:cs="TH SarabunPSK"/>
          <w:sz w:val="32"/>
          <w:szCs w:val="32"/>
        </w:rPr>
        <w:t xml:space="preserve"> point </w:t>
      </w:r>
      <w:r w:rsidRPr="00451B20">
        <w:rPr>
          <w:rFonts w:ascii="TH SarabunPSK" w:hAnsi="TH SarabunPSK" w:cs="TH SarabunPSK" w:hint="cs"/>
          <w:sz w:val="32"/>
          <w:szCs w:val="32"/>
          <w:cs/>
        </w:rPr>
        <w:t>ตัวธรรมดา **ควร</w:t>
      </w:r>
      <w:r w:rsidRPr="00451B20">
        <w:rPr>
          <w:rFonts w:ascii="TH SarabunPSK" w:hAnsi="TH SarabunPSK" w:cs="TH SarabunPSK"/>
          <w:sz w:val="32"/>
          <w:szCs w:val="32"/>
          <w:cs/>
        </w:rPr>
        <w:t>ระบุถึง</w:t>
      </w:r>
      <w:r w:rsidRPr="00451B20">
        <w:rPr>
          <w:rFonts w:ascii="TH SarabunPSK" w:hAnsi="TH SarabunPSK" w:cs="TH SarabunPSK" w:hint="cs"/>
          <w:sz w:val="32"/>
          <w:szCs w:val="32"/>
          <w:cs/>
        </w:rPr>
        <w:t>วิธีการสร้าง และตรวจสอบคุณภาพเครื่องมือที่ชัดเจน</w:t>
      </w:r>
      <w:r w:rsidRPr="00451B20">
        <w:rPr>
          <w:rFonts w:ascii="TH SarabunPSK" w:hAnsi="TH SarabunPSK" w:cs="TH SarabunPSK"/>
          <w:sz w:val="32"/>
          <w:szCs w:val="32"/>
          <w:cs/>
        </w:rPr>
        <w:t xml:space="preserve"> การเก็บรวบรวมข้อมูล การวิเคราะห์ข้อมูล สถิติที่วิเคราะห์ข้อมูล (ถ้</w:t>
      </w:r>
      <w:r w:rsidRPr="00451B20">
        <w:rPr>
          <w:rFonts w:ascii="TH SarabunPSK" w:hAnsi="TH SarabunPSK" w:cs="TH SarabunPSK" w:hint="cs"/>
          <w:sz w:val="32"/>
          <w:szCs w:val="32"/>
          <w:cs/>
        </w:rPr>
        <w:t>า</w:t>
      </w:r>
      <w:r w:rsidRPr="00451B20">
        <w:rPr>
          <w:rFonts w:ascii="TH SarabunPSK" w:hAnsi="TH SarabunPSK" w:cs="TH SarabunPSK"/>
          <w:sz w:val="32"/>
          <w:szCs w:val="32"/>
          <w:cs/>
        </w:rPr>
        <w:t>มี)</w:t>
      </w:r>
      <w:r w:rsidRPr="00451B20">
        <w:rPr>
          <w:rFonts w:ascii="TH SarabunPSK" w:hAnsi="TH SarabunPSK" w:cs="TH SarabunPSK" w:hint="cs"/>
          <w:sz w:val="32"/>
          <w:szCs w:val="32"/>
          <w:cs/>
        </w:rPr>
        <w:t>*...</w:t>
      </w:r>
      <w:r w:rsidRPr="00451B20">
        <w:rPr>
          <w:rFonts w:ascii="TH SarabunPSK" w:hAnsi="TH SarabunPSK" w:cs="TH SarabunPSK"/>
          <w:sz w:val="32"/>
          <w:szCs w:val="32"/>
        </w:rPr>
        <w:t>........</w:t>
      </w:r>
    </w:p>
    <w:p w14:paraId="67D1E9C4" w14:textId="77777777" w:rsidR="00E42605" w:rsidRDefault="00E42605" w:rsidP="00E42605">
      <w:pPr>
        <w:pStyle w:val="NoSpacing"/>
        <w:rPr>
          <w:rFonts w:ascii="TH SarabunPSK" w:hAnsi="TH SarabunPSK" w:cs="TH SarabunPSK"/>
          <w:sz w:val="32"/>
          <w:szCs w:val="32"/>
        </w:rPr>
      </w:pPr>
      <w:r w:rsidRPr="00BF5DC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  <w:r w:rsidR="00451B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16 point </w:t>
      </w:r>
      <w:r w:rsidRPr="007562E0">
        <w:rPr>
          <w:rFonts w:ascii="TH SarabunPSK" w:hAnsi="TH SarabunPSK" w:cs="TH SarabunPSK"/>
          <w:sz w:val="32"/>
          <w:szCs w:val="32"/>
          <w:cs/>
        </w:rPr>
        <w:t>ตัวหนา ชิดซ้าย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กระดาษ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01F44B" w14:textId="77777777" w:rsidR="00E42605" w:rsidRPr="00451B20" w:rsidRDefault="00E42605" w:rsidP="00E4260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451B20">
        <w:rPr>
          <w:rFonts w:ascii="TH SarabunPSK" w:hAnsi="TH SarabunPSK" w:cs="TH SarabunPSK"/>
          <w:sz w:val="32"/>
          <w:szCs w:val="32"/>
        </w:rPr>
        <w:tab/>
      </w:r>
      <w:r w:rsidRPr="00451B20">
        <w:rPr>
          <w:rFonts w:ascii="TH SarabunPSK" w:hAnsi="TH SarabunPSK" w:cs="TH SarabunPSK" w:hint="cs"/>
          <w:sz w:val="32"/>
          <w:szCs w:val="32"/>
          <w:cs/>
        </w:rPr>
        <w:t xml:space="preserve">เนื้อความในผลการวิจัย ขนาด </w:t>
      </w:r>
      <w:r w:rsidRPr="00451B20">
        <w:rPr>
          <w:rFonts w:ascii="TH SarabunPSK" w:hAnsi="TH SarabunPSK" w:cs="TH SarabunPSK"/>
          <w:sz w:val="32"/>
          <w:szCs w:val="32"/>
        </w:rPr>
        <w:t>1</w:t>
      </w:r>
      <w:r w:rsidR="00451B20">
        <w:rPr>
          <w:rFonts w:ascii="TH SarabunPSK" w:hAnsi="TH SarabunPSK" w:cs="TH SarabunPSK"/>
          <w:sz w:val="32"/>
          <w:szCs w:val="32"/>
        </w:rPr>
        <w:t>6</w:t>
      </w:r>
      <w:r w:rsidRPr="00451B20">
        <w:rPr>
          <w:rFonts w:ascii="TH SarabunPSK" w:hAnsi="TH SarabunPSK" w:cs="TH SarabunPSK"/>
          <w:sz w:val="32"/>
          <w:szCs w:val="32"/>
        </w:rPr>
        <w:t xml:space="preserve"> point </w:t>
      </w:r>
      <w:r w:rsidRPr="00451B20">
        <w:rPr>
          <w:rFonts w:ascii="TH SarabunPSK" w:hAnsi="TH SarabunPSK" w:cs="TH SarabunPSK" w:hint="cs"/>
          <w:sz w:val="32"/>
          <w:szCs w:val="32"/>
          <w:cs/>
        </w:rPr>
        <w:t>ตัวธรรมดา ...........................</w:t>
      </w:r>
      <w:r w:rsidRPr="00451B20">
        <w:rPr>
          <w:rFonts w:ascii="TH SarabunPSK" w:hAnsi="TH SarabunPSK" w:cs="TH SarabunPSK"/>
          <w:sz w:val="32"/>
          <w:szCs w:val="32"/>
        </w:rPr>
        <w:t>.......................</w:t>
      </w:r>
      <w:r w:rsidR="00451B20">
        <w:rPr>
          <w:rFonts w:ascii="TH SarabunPSK" w:hAnsi="TH SarabunPSK" w:cs="TH SarabunPSK"/>
          <w:sz w:val="32"/>
          <w:szCs w:val="32"/>
        </w:rPr>
        <w:t>.........................</w:t>
      </w:r>
    </w:p>
    <w:p w14:paraId="1505D743" w14:textId="77777777" w:rsidR="00E42605" w:rsidRDefault="00E42605" w:rsidP="00E42605">
      <w:pPr>
        <w:pStyle w:val="NoSpacing"/>
        <w:tabs>
          <w:tab w:val="left" w:pos="337"/>
        </w:tabs>
        <w:rPr>
          <w:rFonts w:ascii="TH SarabunPSK" w:hAnsi="TH SarabunPSK" w:cs="TH SarabunPSK"/>
          <w:sz w:val="32"/>
          <w:szCs w:val="32"/>
        </w:rPr>
      </w:pPr>
      <w:r w:rsidRPr="006D4E2D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อภิปราย และข้อเสนอแนะ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16 point </w:t>
      </w:r>
      <w:r w:rsidRPr="007562E0">
        <w:rPr>
          <w:rFonts w:ascii="TH SarabunPSK" w:hAnsi="TH SarabunPSK" w:cs="TH SarabunPSK"/>
          <w:sz w:val="32"/>
          <w:szCs w:val="32"/>
          <w:cs/>
        </w:rPr>
        <w:t>ตัวหนา ชิดซ้าย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กระดาษ </w:t>
      </w:r>
      <w:r w:rsidRPr="00F1188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C1FDC1D" w14:textId="77777777" w:rsidR="00E42605" w:rsidRPr="00451B20" w:rsidRDefault="00E42605" w:rsidP="00E42605">
      <w:pPr>
        <w:pStyle w:val="NoSpacing"/>
        <w:tabs>
          <w:tab w:val="left" w:pos="337"/>
        </w:tabs>
        <w:rPr>
          <w:rFonts w:ascii="TH SarabunPSK" w:hAnsi="TH SarabunPSK" w:cs="TH SarabunPSK"/>
          <w:sz w:val="32"/>
          <w:szCs w:val="32"/>
        </w:rPr>
      </w:pPr>
      <w:r w:rsidRPr="00451B20">
        <w:rPr>
          <w:rFonts w:ascii="TH SarabunPSK" w:hAnsi="TH SarabunPSK" w:cs="TH SarabunPSK"/>
          <w:sz w:val="32"/>
          <w:szCs w:val="32"/>
        </w:rPr>
        <w:tab/>
      </w:r>
      <w:r w:rsidRPr="00451B20">
        <w:rPr>
          <w:rFonts w:ascii="TH SarabunPSK" w:hAnsi="TH SarabunPSK" w:cs="TH SarabunPSK"/>
          <w:sz w:val="32"/>
          <w:szCs w:val="32"/>
          <w:cs/>
        </w:rPr>
        <w:t xml:space="preserve">เนื้อความในอภิปรายผล ขนาด </w:t>
      </w:r>
      <w:r w:rsidRPr="00451B20">
        <w:rPr>
          <w:rFonts w:ascii="TH SarabunPSK" w:hAnsi="TH SarabunPSK" w:cs="TH SarabunPSK"/>
          <w:sz w:val="32"/>
          <w:szCs w:val="32"/>
        </w:rPr>
        <w:t>1</w:t>
      </w:r>
      <w:r w:rsidR="00451B20" w:rsidRPr="00451B20">
        <w:rPr>
          <w:rFonts w:ascii="TH SarabunPSK" w:hAnsi="TH SarabunPSK" w:cs="TH SarabunPSK"/>
          <w:sz w:val="32"/>
          <w:szCs w:val="32"/>
        </w:rPr>
        <w:t>6</w:t>
      </w:r>
      <w:r w:rsidRPr="00451B20">
        <w:rPr>
          <w:rFonts w:ascii="TH SarabunPSK" w:hAnsi="TH SarabunPSK" w:cs="TH SarabunPSK"/>
          <w:sz w:val="32"/>
          <w:szCs w:val="32"/>
        </w:rPr>
        <w:t xml:space="preserve"> point </w:t>
      </w:r>
      <w:r w:rsidRPr="00451B20">
        <w:rPr>
          <w:rFonts w:ascii="TH SarabunPSK" w:hAnsi="TH SarabunPSK" w:cs="TH SarabunPSK"/>
          <w:sz w:val="32"/>
          <w:szCs w:val="32"/>
          <w:cs/>
        </w:rPr>
        <w:t>ตัวธรรมดา</w:t>
      </w:r>
      <w:r w:rsidRPr="00451B20">
        <w:rPr>
          <w:rFonts w:ascii="TH SarabunPSK" w:hAnsi="TH SarabunPSK" w:cs="TH SarabunPSK"/>
          <w:sz w:val="32"/>
          <w:szCs w:val="32"/>
        </w:rPr>
        <w:t>…………………………</w:t>
      </w:r>
      <w:r w:rsidRPr="00451B20">
        <w:rPr>
          <w:rFonts w:ascii="TH SarabunPSK" w:hAnsi="TH SarabunPSK" w:cs="TH SarabunPSK"/>
          <w:sz w:val="32"/>
          <w:szCs w:val="32"/>
          <w:cs/>
        </w:rPr>
        <w:t>.........</w:t>
      </w:r>
      <w:r w:rsidR="00451B20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0D4C15E9" w14:textId="77777777" w:rsidR="00E42605" w:rsidRPr="00451B20" w:rsidRDefault="00E42605" w:rsidP="00E42605">
      <w:pPr>
        <w:pStyle w:val="NoSpacing"/>
        <w:rPr>
          <w:rFonts w:ascii="TH SarabunPSK" w:hAnsi="TH SarabunPSK" w:cs="TH SarabunPSK"/>
          <w:sz w:val="32"/>
          <w:szCs w:val="32"/>
        </w:rPr>
      </w:pPr>
      <w:r w:rsidRPr="00451B20">
        <w:rPr>
          <w:rFonts w:ascii="TH SarabunPSK" w:hAnsi="TH SarabunPSK" w:cs="TH SarabunPSK"/>
          <w:sz w:val="32"/>
          <w:szCs w:val="32"/>
        </w:rPr>
        <w:t>…………………………………..…</w:t>
      </w:r>
      <w:r w:rsidR="0045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3AF14929" w14:textId="77777777" w:rsidR="00E42605" w:rsidRPr="00F11881" w:rsidRDefault="00E42605" w:rsidP="00E42605">
      <w:pPr>
        <w:pStyle w:val="NoSpacing"/>
        <w:tabs>
          <w:tab w:val="left" w:pos="3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590889A" w14:textId="77777777" w:rsidR="00E42605" w:rsidRPr="00F11881" w:rsidRDefault="00E42605" w:rsidP="00E42605">
      <w:pPr>
        <w:pStyle w:val="NoSpacing"/>
        <w:tabs>
          <w:tab w:val="left" w:pos="3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725A1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ข้อเสนอแนะในการนำผลวิจัยไปใช้</w:t>
      </w:r>
      <w:r w:rsidRPr="00F118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7F6C">
        <w:rPr>
          <w:rFonts w:ascii="TH SarabunPSK" w:hAnsi="TH SarabunPSK" w:cs="TH SarabunPSK"/>
          <w:sz w:val="32"/>
          <w:szCs w:val="32"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</w:t>
      </w:r>
      <w:r w:rsidRPr="00B57F6C">
        <w:rPr>
          <w:rFonts w:ascii="TH SarabunPSK" w:hAnsi="TH SarabunPSK" w:cs="TH SarabunPSK"/>
          <w:sz w:val="32"/>
          <w:szCs w:val="32"/>
        </w:rPr>
        <w:t xml:space="preserve">16 point </w:t>
      </w:r>
      <w:r w:rsidRPr="00B57F6C">
        <w:rPr>
          <w:rFonts w:ascii="TH SarabunPSK" w:hAnsi="TH SarabunPSK" w:cs="TH SarabunPSK"/>
          <w:sz w:val="32"/>
          <w:szCs w:val="32"/>
          <w:cs/>
        </w:rPr>
        <w:t xml:space="preserve">ตัวหนา </w:t>
      </w:r>
      <w:r w:rsidRPr="00B57F6C">
        <w:rPr>
          <w:rFonts w:ascii="TH SarabunPSK" w:hAnsi="TH SarabunPSK" w:cs="TH SarabunPSK" w:hint="cs"/>
          <w:sz w:val="32"/>
          <w:szCs w:val="32"/>
          <w:cs/>
        </w:rPr>
        <w:t>ย่อหน้า</w:t>
      </w:r>
      <w:r w:rsidRPr="00B57F6C">
        <w:rPr>
          <w:rFonts w:ascii="TH SarabunPSK" w:hAnsi="TH SarabunPSK" w:cs="TH SarabunPSK"/>
          <w:sz w:val="32"/>
          <w:szCs w:val="32"/>
          <w:cs/>
        </w:rPr>
        <w:t>)</w:t>
      </w:r>
    </w:p>
    <w:p w14:paraId="24D56C91" w14:textId="77777777" w:rsidR="00E42605" w:rsidRPr="00E14404" w:rsidRDefault="00E42605" w:rsidP="00E42605">
      <w:pPr>
        <w:pStyle w:val="NoSpacing"/>
        <w:tabs>
          <w:tab w:val="left" w:pos="337"/>
        </w:tabs>
        <w:rPr>
          <w:rFonts w:ascii="TH SarabunPSK" w:hAnsi="TH SarabunPSK" w:cs="TH SarabunPSK"/>
          <w:sz w:val="32"/>
          <w:szCs w:val="32"/>
        </w:rPr>
      </w:pPr>
      <w:r w:rsidRPr="00E14404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E14404">
        <w:rPr>
          <w:rFonts w:ascii="TH SarabunPSK" w:hAnsi="TH SarabunPSK" w:cs="TH SarabunPSK" w:hint="cs"/>
          <w:sz w:val="32"/>
          <w:szCs w:val="32"/>
          <w:cs/>
        </w:rPr>
        <w:t xml:space="preserve">เนื้อความในข้อเสนอแนะ ขนาด </w:t>
      </w:r>
      <w:proofErr w:type="gramStart"/>
      <w:r w:rsidR="006B5FBA">
        <w:rPr>
          <w:rFonts w:ascii="TH SarabunPSK" w:hAnsi="TH SarabunPSK" w:cs="TH SarabunPSK"/>
          <w:sz w:val="32"/>
          <w:szCs w:val="32"/>
        </w:rPr>
        <w:t>1</w:t>
      </w:r>
      <w:r w:rsidR="006B5FBA">
        <w:rPr>
          <w:rFonts w:ascii="TH SarabunPSK" w:hAnsi="TH SarabunPSK" w:cs="TH SarabunPSK" w:hint="cs"/>
          <w:sz w:val="32"/>
          <w:szCs w:val="32"/>
          <w:cs/>
        </w:rPr>
        <w:t>6</w:t>
      </w:r>
      <w:r w:rsidRPr="00E14404">
        <w:rPr>
          <w:rFonts w:ascii="TH SarabunPSK" w:hAnsi="TH SarabunPSK" w:cs="TH SarabunPSK"/>
          <w:sz w:val="32"/>
          <w:szCs w:val="32"/>
        </w:rPr>
        <w:t xml:space="preserve"> point</w:t>
      </w:r>
      <w:proofErr w:type="gramEnd"/>
      <w:r w:rsidRPr="00E14404">
        <w:rPr>
          <w:rFonts w:ascii="TH SarabunPSK" w:hAnsi="TH SarabunPSK" w:cs="TH SarabunPSK"/>
          <w:sz w:val="32"/>
          <w:szCs w:val="32"/>
        </w:rPr>
        <w:t xml:space="preserve"> </w:t>
      </w:r>
      <w:r w:rsidRPr="00E14404">
        <w:rPr>
          <w:rFonts w:ascii="TH SarabunPSK" w:hAnsi="TH SarabunPSK" w:cs="TH SarabunPSK" w:hint="cs"/>
          <w:sz w:val="32"/>
          <w:szCs w:val="32"/>
          <w:cs/>
        </w:rPr>
        <w:t>ตัวธรรมดา.....................................................</w:t>
      </w:r>
      <w:r w:rsidRPr="00E14404">
        <w:rPr>
          <w:rFonts w:ascii="TH SarabunPSK" w:hAnsi="TH SarabunPSK" w:cs="TH SarabunPSK"/>
          <w:sz w:val="32"/>
          <w:szCs w:val="32"/>
        </w:rPr>
        <w:t>.................</w:t>
      </w:r>
      <w:r w:rsidR="00E14404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B2AA61" w14:textId="77777777" w:rsidR="00E42605" w:rsidRDefault="00E42605" w:rsidP="00E42605">
      <w:pPr>
        <w:pStyle w:val="NoSpacing"/>
        <w:tabs>
          <w:tab w:val="left" w:pos="337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2.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</w:p>
    <w:p w14:paraId="233F0B74" w14:textId="77777777" w:rsidR="00E42605" w:rsidRDefault="00E42605" w:rsidP="00E42605">
      <w:pPr>
        <w:pStyle w:val="NoSpacing"/>
        <w:tabs>
          <w:tab w:val="left" w:pos="337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44A72E2B" w14:textId="77777777" w:rsidR="00E42605" w:rsidRPr="00F11881" w:rsidRDefault="00E42605" w:rsidP="00E42605">
      <w:pPr>
        <w:pStyle w:val="NoSpacing"/>
        <w:tabs>
          <w:tab w:val="left" w:pos="3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725A1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ข้อเสนอแนะในการทำวิจัยครั้งต่อไป</w:t>
      </w:r>
      <w:r w:rsidRPr="00F118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7F6C">
        <w:rPr>
          <w:rFonts w:ascii="TH SarabunPSK" w:hAnsi="TH SarabunPSK" w:cs="TH SarabunPSK"/>
          <w:sz w:val="32"/>
          <w:szCs w:val="32"/>
        </w:rPr>
        <w:t>(</w:t>
      </w:r>
      <w:r w:rsidRPr="007562E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562E0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7562E0">
        <w:rPr>
          <w:rFonts w:ascii="TH SarabunPSK" w:hAnsi="TH SarabunPSK" w:cs="TH SarabunPSK"/>
          <w:sz w:val="32"/>
          <w:szCs w:val="32"/>
        </w:rPr>
        <w:t xml:space="preserve"> PSK </w:t>
      </w:r>
      <w:r w:rsidRPr="00B57F6C">
        <w:rPr>
          <w:rFonts w:ascii="TH SarabunPSK" w:hAnsi="TH SarabunPSK" w:cs="TH SarabunPSK"/>
          <w:sz w:val="32"/>
          <w:szCs w:val="32"/>
        </w:rPr>
        <w:t xml:space="preserve">16 point </w:t>
      </w:r>
      <w:r w:rsidRPr="00B57F6C">
        <w:rPr>
          <w:rFonts w:ascii="TH SarabunPSK" w:hAnsi="TH SarabunPSK" w:cs="TH SarabunPSK"/>
          <w:sz w:val="32"/>
          <w:szCs w:val="32"/>
          <w:cs/>
        </w:rPr>
        <w:t xml:space="preserve">ตัวหนา </w:t>
      </w:r>
      <w:r w:rsidRPr="00B57F6C">
        <w:rPr>
          <w:rFonts w:ascii="TH SarabunPSK" w:hAnsi="TH SarabunPSK" w:cs="TH SarabunPSK" w:hint="cs"/>
          <w:sz w:val="32"/>
          <w:szCs w:val="32"/>
          <w:cs/>
        </w:rPr>
        <w:t>ย่อหน้า</w:t>
      </w:r>
      <w:r w:rsidRPr="00B57F6C">
        <w:rPr>
          <w:rFonts w:ascii="TH SarabunPSK" w:hAnsi="TH SarabunPSK" w:cs="TH SarabunPSK"/>
          <w:sz w:val="32"/>
          <w:szCs w:val="32"/>
          <w:cs/>
        </w:rPr>
        <w:t>)</w:t>
      </w:r>
    </w:p>
    <w:p w14:paraId="5CA2F6F8" w14:textId="77777777" w:rsidR="00E42605" w:rsidRDefault="00E42605" w:rsidP="00E42605">
      <w:pPr>
        <w:pStyle w:val="NoSpacing"/>
        <w:tabs>
          <w:tab w:val="left" w:pos="337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 xml:space="preserve">1. </w:t>
      </w:r>
      <w:r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/>
          <w:sz w:val="28"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</w:p>
    <w:p w14:paraId="72E96FA4" w14:textId="77777777" w:rsidR="00E42605" w:rsidRPr="00EA772D" w:rsidRDefault="00E42605" w:rsidP="00E42605">
      <w:pPr>
        <w:pStyle w:val="NoSpacing"/>
        <w:tabs>
          <w:tab w:val="left" w:pos="3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>
        <w:rPr>
          <w:rFonts w:ascii="TH SarabunPSK" w:hAnsi="TH SarabunPSK" w:cs="TH SarabunPSK"/>
          <w:sz w:val="28"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</w:p>
    <w:p w14:paraId="006CE7D5" w14:textId="77777777" w:rsidR="00E42605" w:rsidRPr="00E14404" w:rsidRDefault="00E14404" w:rsidP="00E14404">
      <w:pPr>
        <w:pStyle w:val="ICMENormal"/>
      </w:pPr>
      <w:r>
        <w:rPr>
          <w:cs/>
        </w:rPr>
        <w:br/>
      </w:r>
      <w:r w:rsidRPr="00E14404">
        <w:rPr>
          <w:rFonts w:hint="cs"/>
          <w:b/>
          <w:bCs/>
          <w:cs/>
        </w:rPr>
        <w:t>กิตติกรรมประกาศ</w:t>
      </w:r>
      <w:r w:rsidRPr="00E14404">
        <w:rPr>
          <w:rFonts w:hint="cs"/>
          <w:cs/>
        </w:rPr>
        <w:t xml:space="preserve"> (ถ้ามี)</w:t>
      </w:r>
    </w:p>
    <w:p w14:paraId="6D069697" w14:textId="77777777" w:rsidR="004C448A" w:rsidRPr="00E42605" w:rsidRDefault="00823971" w:rsidP="00E14404">
      <w:pPr>
        <w:pStyle w:val="ICMENormal"/>
      </w:pPr>
      <w:r>
        <w:t>**</w:t>
      </w:r>
      <w:r w:rsidR="004C448A" w:rsidRPr="00E42605">
        <w:rPr>
          <w:rFonts w:hint="cs"/>
          <w:cs/>
        </w:rPr>
        <w:t>นอกจากหัวข้อดังกล่าวให้ขึ้นอยู่กับดุลยพินิจของผู้วิจัย</w:t>
      </w:r>
      <w:r>
        <w:t>**</w:t>
      </w:r>
    </w:p>
    <w:p w14:paraId="30CC123F" w14:textId="77777777" w:rsidR="004C448A" w:rsidRPr="00407CD1" w:rsidRDefault="004C448A" w:rsidP="007F4340">
      <w:pPr>
        <w:pStyle w:val="PMEHeading3"/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407CD1">
        <w:rPr>
          <w:rFonts w:ascii="TH SarabunPSK" w:hAnsi="TH SarabunPSK" w:cs="TH SarabunPSK"/>
          <w:sz w:val="32"/>
          <w:szCs w:val="32"/>
          <w:cs/>
          <w:lang w:bidi="th-TH"/>
        </w:rPr>
        <w:t>เอกสารอ้างอิง (</w:t>
      </w:r>
      <w:r w:rsidRPr="00407CD1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407CD1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407CD1">
        <w:rPr>
          <w:rFonts w:ascii="TH SarabunPSK" w:hAnsi="TH SarabunPSK" w:cs="TH SarabunPSK"/>
          <w:sz w:val="32"/>
          <w:szCs w:val="32"/>
          <w:cs/>
          <w:lang w:bidi="th-TH"/>
        </w:rPr>
        <w:t>ขนาด</w:t>
      </w:r>
      <w:r w:rsidRPr="00407CD1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07CD1">
        <w:rPr>
          <w:rFonts w:ascii="TH SarabunPSK" w:hAnsi="TH SarabunPSK" w:cs="TH SarabunPSK"/>
          <w:sz w:val="32"/>
          <w:szCs w:val="32"/>
          <w:lang w:val="en-US"/>
        </w:rPr>
        <w:t>16</w:t>
      </w:r>
      <w:r w:rsidRPr="00407CD1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07CD1">
        <w:rPr>
          <w:rFonts w:ascii="TH SarabunPSK" w:hAnsi="TH SarabunPSK" w:cs="TH SarabunPSK"/>
          <w:sz w:val="32"/>
          <w:szCs w:val="32"/>
          <w:cs/>
          <w:lang w:bidi="th-TH"/>
        </w:rPr>
        <w:t>ตัวหนา)</w:t>
      </w:r>
    </w:p>
    <w:p w14:paraId="1FE4D5C7" w14:textId="77777777" w:rsidR="004C448A" w:rsidRPr="00E14404" w:rsidRDefault="000743EA" w:rsidP="007A2AEF">
      <w:pPr>
        <w:rPr>
          <w:rFonts w:ascii="TH SarabunPSK" w:hAnsi="TH SarabunPSK" w:cs="TH SarabunPSK"/>
          <w:sz w:val="32"/>
          <w:szCs w:val="32"/>
        </w:rPr>
      </w:pPr>
      <w:r w:rsidRPr="00E144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4404">
        <w:rPr>
          <w:rFonts w:ascii="TH SarabunPSK" w:hAnsi="TH SarabunPSK" w:cs="TH SarabunPSK"/>
          <w:sz w:val="32"/>
          <w:szCs w:val="32"/>
          <w:cs/>
        </w:rPr>
        <w:tab/>
        <w:t>ตัวอย่างการเขียนเอกสารอ้างอิง</w:t>
      </w:r>
    </w:p>
    <w:p w14:paraId="28E9F36F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44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หนังสือ</w:t>
      </w:r>
    </w:p>
    <w:p w14:paraId="322CAF62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ผู้แต่ง</w:t>
      </w:r>
      <w:r w:rsidRPr="00E14404">
        <w:rPr>
          <w:rFonts w:ascii="TH SarabunPSK" w:eastAsia="Times New Roman" w:hAnsi="TH SarabunPSK" w:cs="TH SarabunPSK"/>
          <w:sz w:val="32"/>
          <w:szCs w:val="32"/>
        </w:rPr>
        <w:t>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(ปี พ.ศ. หรือ ค.ศ. ที่พิมพ์)./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ชื่อหนังสือ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(พิ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มพ์ครั้งที่).//สถานที่พิมพ์</w:t>
      </w:r>
      <w:r w:rsidRPr="00E14404">
        <w:rPr>
          <w:rFonts w:ascii="TH SarabunPSK" w:eastAsia="Times New Roman" w:hAnsi="TH SarabunPSK" w:cs="TH SarabunPSK"/>
          <w:sz w:val="32"/>
          <w:szCs w:val="32"/>
        </w:rPr>
        <w:t>:/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สำนักพิมพ์.</w:t>
      </w:r>
    </w:p>
    <w:p w14:paraId="77511612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Author. (Year).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Title of the book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(Edition ed.). Publisher.</w:t>
      </w:r>
    </w:p>
    <w:p w14:paraId="7CC897B6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Breckler, S. J., Olson, J. M., &amp; Wiggins, E.C. (2006).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Social psychology </w:t>
      </w:r>
      <w:proofErr w:type="gramStart"/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alive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. CA: Thomson  </w:t>
      </w:r>
      <w:r w:rsidRPr="00E14404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Pr="00E14404">
        <w:rPr>
          <w:rFonts w:ascii="TH SarabunPSK" w:eastAsia="Times New Roman" w:hAnsi="TH SarabunPSK" w:cs="TH SarabunPSK"/>
          <w:sz w:val="32"/>
          <w:szCs w:val="32"/>
        </w:rPr>
        <w:tab/>
        <w:t>Wadsworth.</w:t>
      </w:r>
    </w:p>
    <w:p w14:paraId="367125F7" w14:textId="77777777" w:rsidR="0082671D" w:rsidRPr="00E14404" w:rsidRDefault="0082671D" w:rsidP="00E14404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44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วิทยานิพนธ์</w:t>
      </w:r>
    </w:p>
    <w:p w14:paraId="2DCA5085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ผู้แต่ง.//(ปี พ.ศ. หรือ ค.ศ. ที่พิมพ์).//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ชื่อวิทยานิพนธ์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/(ชื่อปริญญา).//ภาควิชา สาขาวิชา/คณะ/มหาวิทยาลัย.</w:t>
      </w:r>
    </w:p>
    <w:p w14:paraId="457FC559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Author. (Year). </w:t>
      </w:r>
      <w:r w:rsidRPr="00707223">
        <w:rPr>
          <w:rFonts w:ascii="TH SarabunPSK" w:eastAsia="Times New Roman" w:hAnsi="TH SarabunPSK" w:cs="TH SarabunPSK"/>
          <w:i/>
          <w:iCs/>
          <w:sz w:val="32"/>
          <w:szCs w:val="32"/>
        </w:rPr>
        <w:t>Translated Title of dissertation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(Doctoral dissertation 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หรือ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Master's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thesis, </w:t>
      </w:r>
      <w:r w:rsidR="004D6E73" w:rsidRPr="00E1440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4D6E73" w:rsidRPr="00E144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D6E73" w:rsidRPr="00E144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14404">
        <w:rPr>
          <w:rFonts w:ascii="TH SarabunPSK" w:eastAsia="Times New Roman" w:hAnsi="TH SarabunPSK" w:cs="TH SarabunPSK"/>
          <w:sz w:val="32"/>
          <w:szCs w:val="32"/>
        </w:rPr>
        <w:t>University).</w:t>
      </w:r>
    </w:p>
    <w:p w14:paraId="51C2C8AA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E14404">
        <w:rPr>
          <w:rFonts w:ascii="TH SarabunPSK" w:eastAsia="Times New Roman" w:hAnsi="TH SarabunPSK" w:cs="TH SarabunPSK"/>
          <w:sz w:val="32"/>
          <w:szCs w:val="32"/>
        </w:rPr>
        <w:t>Sukatta</w:t>
      </w:r>
      <w:proofErr w:type="spellEnd"/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, W. (2023).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A study of brand personality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(Master of arts thesis). Faculty of Mass 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14404">
        <w:rPr>
          <w:rFonts w:ascii="TH SarabunPSK" w:eastAsia="Times New Roman" w:hAnsi="TH SarabunPSK" w:cs="TH SarabunPSK"/>
          <w:sz w:val="32"/>
          <w:szCs w:val="32"/>
        </w:rPr>
        <w:t>Communication,</w:t>
      </w:r>
      <w:r w:rsidR="004D6E73" w:rsidRPr="00E144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Chiang Mai </w:t>
      </w:r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University.[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>in Thai]</w:t>
      </w:r>
    </w:p>
    <w:p w14:paraId="3898F9B9" w14:textId="77777777" w:rsidR="00707223" w:rsidRPr="00E14404" w:rsidRDefault="00707223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FB1117C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44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บทความวิจัย</w:t>
      </w:r>
    </w:p>
    <w:p w14:paraId="26F8B5BD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ผู้แต่ง</w:t>
      </w:r>
      <w:r w:rsidR="004D6E73" w:rsidRPr="00E1440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//(ปี พ.ศ. หรือ ค.ศ. ที่พิมพ์</w:t>
      </w:r>
      <w:r w:rsidR="004D6E73" w:rsidRPr="00E14404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./ชื่อบทความ./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ชื่อวาร</w:t>
      </w:r>
      <w:r w:rsidRPr="00E14404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สาร</w:t>
      </w:r>
      <w:r w:rsidRPr="00E14404">
        <w:rPr>
          <w:rFonts w:ascii="TH SarabunPSK" w:eastAsia="Times New Roman" w:hAnsi="TH SarabunPSK" w:cs="TH SarabunPSK"/>
          <w:sz w:val="32"/>
          <w:szCs w:val="32"/>
        </w:rPr>
        <w:t>,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ปีที่</w:t>
      </w:r>
      <w:r w:rsidRPr="00E14404">
        <w:rPr>
          <w:rFonts w:ascii="TH SarabunPSK" w:eastAsia="Times New Roman" w:hAnsi="TH SarabunPSK" w:cs="TH SarabunPSK"/>
          <w:sz w:val="32"/>
          <w:szCs w:val="32"/>
        </w:rPr>
        <w:t>,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/เล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ข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หน้า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เล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ข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หน้า.</w:t>
      </w:r>
    </w:p>
    <w:p w14:paraId="2E60D885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Author. (Year). Translated Article.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Title of Jou</w:t>
      </w:r>
      <w:r w:rsidR="004D6E73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rn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al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Volume(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>Issue), page number.</w:t>
      </w:r>
    </w:p>
    <w:p w14:paraId="545F3D62" w14:textId="77777777" w:rsidR="0082671D" w:rsidRPr="00E14404" w:rsidRDefault="004D6E73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</w:rPr>
        <w:lastRenderedPageBreak/>
        <w:t>Jaengakson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t>, N</w:t>
      </w:r>
      <w:r w:rsidR="0082671D" w:rsidRPr="00E1440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82671D" w:rsidRPr="00E14404">
        <w:rPr>
          <w:rFonts w:ascii="TH SarabunPSK" w:eastAsia="Times New Roman" w:hAnsi="TH SarabunPSK" w:cs="TH SarabunPSK"/>
          <w:sz w:val="32"/>
          <w:szCs w:val="32"/>
        </w:rPr>
        <w:t>Ruengtrakul</w:t>
      </w:r>
      <w:proofErr w:type="spellEnd"/>
      <w:r w:rsidR="0082671D" w:rsidRPr="00E14404">
        <w:rPr>
          <w:rFonts w:ascii="TH SarabunPSK" w:eastAsia="Times New Roman" w:hAnsi="TH SarabunPSK" w:cs="TH SarabunPSK"/>
          <w:sz w:val="32"/>
          <w:szCs w:val="32"/>
        </w:rPr>
        <w:t xml:space="preserve">, A., &amp; </w:t>
      </w:r>
      <w:proofErr w:type="spellStart"/>
      <w:r w:rsidR="0082671D" w:rsidRPr="00E14404">
        <w:rPr>
          <w:rFonts w:ascii="TH SarabunPSK" w:eastAsia="Times New Roman" w:hAnsi="TH SarabunPSK" w:cs="TH SarabunPSK"/>
          <w:sz w:val="32"/>
          <w:szCs w:val="32"/>
        </w:rPr>
        <w:t>Piromsombat</w:t>
      </w:r>
      <w:proofErr w:type="spellEnd"/>
      <w:r w:rsidR="0082671D" w:rsidRPr="00E14404">
        <w:rPr>
          <w:rFonts w:ascii="TH SarabunPSK" w:eastAsia="Times New Roman" w:hAnsi="TH SarabunPSK" w:cs="TH SarabunPSK"/>
          <w:sz w:val="32"/>
          <w:szCs w:val="32"/>
        </w:rPr>
        <w:t>, C.</w:t>
      </w:r>
      <w:r w:rsidR="0082671D" w:rsidRPr="00E144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t xml:space="preserve">(2015). Developing self-efficacy and 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tab/>
        <w:t>motivation to be</w:t>
      </w:r>
      <w:r w:rsidR="0082671D" w:rsidRPr="00E144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t xml:space="preserve">a teacher scale - Thai version. </w:t>
      </w:r>
      <w:r w:rsidR="0082671D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Procedia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-Social and Behaviora</w:t>
      </w:r>
      <w:r w:rsidR="0082671D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l </w:t>
      </w:r>
      <w:r w:rsidR="0082671D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br/>
        <w:t xml:space="preserve"> </w:t>
      </w:r>
      <w:r w:rsidR="0082671D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ab/>
        <w:t>Sciences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82671D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171</w:t>
      </w:r>
      <w:r w:rsidR="0082671D" w:rsidRPr="00E14404">
        <w:rPr>
          <w:rFonts w:ascii="TH SarabunPSK" w:eastAsia="Times New Roman" w:hAnsi="TH SarabunPSK" w:cs="TH SarabunPSK"/>
          <w:sz w:val="32"/>
          <w:szCs w:val="32"/>
        </w:rPr>
        <w:t>, 1388-1394. [in Thai]</w:t>
      </w:r>
    </w:p>
    <w:p w14:paraId="64C2B4FC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44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บทความส่วนหนึ่งของหนังสือ</w:t>
      </w:r>
    </w:p>
    <w:p w14:paraId="1CA62654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ผู้แต่ง.//(ปี พ.ศ. หรือ ค.ศ. ที่พิมพ์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4D6E73" w:rsidRPr="00E14404">
        <w:rPr>
          <w:rFonts w:ascii="TH SarabunPSK" w:eastAsia="Times New Roman" w:hAnsi="TH SarabunPSK" w:cs="TH SarabunPSK"/>
          <w:sz w:val="32"/>
          <w:szCs w:val="32"/>
        </w:rPr>
        <w:t>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//ชื่อบทความ./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ใน/ชื่อบรรณาธิการ/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บรรณาธิการ)</w:t>
      </w:r>
      <w:r w:rsidR="004D6E73" w:rsidRPr="00E14404">
        <w:rPr>
          <w:rFonts w:ascii="TH SarabunPSK" w:eastAsia="Times New Roman" w:hAnsi="TH SarabunPSK" w:cs="TH SarabunPSK"/>
          <w:sz w:val="32"/>
          <w:szCs w:val="32"/>
        </w:rPr>
        <w:t>,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ชื่อหนังสือ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 xml:space="preserve">(น. หรือ </w:t>
      </w:r>
      <w:r w:rsidR="004D6E73" w:rsidRPr="00E14404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4D6E73" w:rsidRPr="00E14404">
        <w:rPr>
          <w:rFonts w:ascii="TH SarabunPSK" w:eastAsia="Times New Roman" w:hAnsi="TH SarabunPSK" w:cs="TH SarabunPSK"/>
          <w:sz w:val="32"/>
          <w:szCs w:val="32"/>
        </w:rPr>
        <w:tab/>
      </w:r>
      <w:r w:rsidRPr="00E14404">
        <w:rPr>
          <w:rFonts w:ascii="TH SarabunPSK" w:eastAsia="Times New Roman" w:hAnsi="TH SarabunPSK" w:cs="TH SarabunPSK"/>
          <w:sz w:val="32"/>
          <w:szCs w:val="32"/>
        </w:rPr>
        <w:t>p.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14404">
        <w:rPr>
          <w:rFonts w:ascii="TH SarabunPSK" w:eastAsia="Times New Roman" w:hAnsi="TH SarabunPSK" w:cs="TH SarabunPSK"/>
          <w:sz w:val="32"/>
          <w:szCs w:val="32"/>
        </w:rPr>
        <w:t>pp.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เลขหน้า).//สถานที่พิมพ์:/สำนักพิมพ์.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Connell, J. P. (1990). Context, self, and action: A motivational analysis of self- esteem </w:t>
      </w:r>
      <w:r w:rsidR="004D6E73" w:rsidRPr="00E14404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="004D6E73" w:rsidRPr="00E14404">
        <w:rPr>
          <w:rFonts w:ascii="TH SarabunPSK" w:eastAsia="Times New Roman" w:hAnsi="TH SarabunPSK" w:cs="TH SarabunPSK"/>
          <w:sz w:val="32"/>
          <w:szCs w:val="32"/>
        </w:rPr>
        <w:tab/>
      </w:r>
      <w:r w:rsidRPr="00E14404">
        <w:rPr>
          <w:rFonts w:ascii="TH SarabunPSK" w:eastAsia="Times New Roman" w:hAnsi="TH SarabunPSK" w:cs="TH SarabunPSK"/>
          <w:sz w:val="32"/>
          <w:szCs w:val="32"/>
        </w:rPr>
        <w:t>processes across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the </w:t>
      </w:r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life-span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>. In D. Cicchetti (Ed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.), The self</w:t>
      </w:r>
      <w:r w:rsidR="004D6E73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in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transition: From </w:t>
      </w:r>
      <w:r w:rsidR="004D6E73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br/>
        <w:t xml:space="preserve"> </w:t>
      </w:r>
      <w:r w:rsidR="004D6E73"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ab/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infancy to childhood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pp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>.61-97</w:t>
      </w:r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).Thomson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>: Wadsworth.</w:t>
      </w:r>
    </w:p>
    <w:p w14:paraId="2D1924E1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38A8A6B4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44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หนังสือพิมพ์</w:t>
      </w:r>
    </w:p>
    <w:p w14:paraId="39100E80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ผู้แต่ง.//(ปีที่พิมพ์</w:t>
      </w:r>
      <w:r w:rsidRPr="00E14404">
        <w:rPr>
          <w:rFonts w:ascii="TH SarabunPSK" w:eastAsia="Times New Roman" w:hAnsi="TH SarabunPSK" w:cs="TH SarabunPSK"/>
          <w:sz w:val="32"/>
          <w:szCs w:val="32"/>
        </w:rPr>
        <w:t>, ;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วัน เดือน )./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ชื่อบทความ.//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ชื่อหนังสือพิมพ์</w:t>
      </w:r>
      <w:r w:rsidRPr="00E14404">
        <w:rPr>
          <w:rFonts w:ascii="TH SarabunPSK" w:eastAsia="Times New Roman" w:hAnsi="TH SarabunPSK" w:cs="TH SarabunPSK"/>
          <w:sz w:val="32"/>
          <w:szCs w:val="32"/>
        </w:rPr>
        <w:t>,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 xml:space="preserve">//น. หรือ 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p. 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14404">
        <w:rPr>
          <w:rFonts w:ascii="TH SarabunPSK" w:eastAsia="Times New Roman" w:hAnsi="TH SarabunPSK" w:cs="TH SarabunPSK"/>
          <w:sz w:val="32"/>
          <w:szCs w:val="32"/>
        </w:rPr>
        <w:t>pp.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เลขหน้า</w:t>
      </w:r>
    </w:p>
    <w:p w14:paraId="38090670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E1440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พนิดา สงวนเสร</w:t>
      </w:r>
      <w:r w:rsidRPr="00E14404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ี</w:t>
      </w:r>
      <w:r w:rsidRPr="00E1440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วานิช. (</w:t>
      </w:r>
      <w:r w:rsidRPr="00E14404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2554,24 </w:t>
      </w:r>
      <w:r w:rsidRPr="00E1440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เมษายน). พระปลั</w:t>
      </w:r>
      <w:r w:rsidRPr="00E14404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ด</w:t>
      </w:r>
      <w:r w:rsidRPr="00E1440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สุชาติ สุวัฑฒโกปกาเกอะญอ นักพัฒนา. </w:t>
      </w:r>
      <w:r w:rsidRPr="00E14404">
        <w:rPr>
          <w:rFonts w:ascii="TH SarabunPSK" w:eastAsia="Times New Roman" w:hAnsi="TH SarabunPSK" w:cs="TH SarabunPSK"/>
          <w:i/>
          <w:iCs/>
          <w:spacing w:val="-4"/>
          <w:sz w:val="32"/>
          <w:szCs w:val="32"/>
          <w:cs/>
        </w:rPr>
        <w:t>มติชน</w:t>
      </w:r>
      <w:r w:rsidRPr="00E14404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, </w:t>
      </w:r>
      <w:r w:rsidRPr="00E1440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น. </w:t>
      </w:r>
      <w:r w:rsidRPr="00E14404">
        <w:rPr>
          <w:rFonts w:ascii="TH SarabunPSK" w:eastAsia="Times New Roman" w:hAnsi="TH SarabunPSK" w:cs="TH SarabunPSK"/>
          <w:spacing w:val="-4"/>
          <w:sz w:val="32"/>
          <w:szCs w:val="32"/>
        </w:rPr>
        <w:t>17-18.</w:t>
      </w:r>
    </w:p>
    <w:p w14:paraId="4D48CA88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Boonnoon,J</w:t>
      </w:r>
      <w:proofErr w:type="spellEnd"/>
      <w:r w:rsidRPr="00E14404">
        <w:rPr>
          <w:rFonts w:ascii="TH SarabunPSK" w:eastAsia="Times New Roman" w:hAnsi="TH SarabunPSK" w:cs="TH SarabunPSK"/>
          <w:sz w:val="32"/>
          <w:szCs w:val="32"/>
        </w:rPr>
        <w:t>.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(2011, April 28). Manufacturers flood Thai market.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The Nation</w:t>
      </w:r>
      <w:r w:rsidRPr="00E14404">
        <w:rPr>
          <w:rFonts w:ascii="TH SarabunPSK" w:eastAsia="Times New Roman" w:hAnsi="TH SarabunPSK" w:cs="TH SarabunPSK"/>
          <w:sz w:val="32"/>
          <w:szCs w:val="32"/>
        </w:rPr>
        <w:t>, p.11</w:t>
      </w:r>
    </w:p>
    <w:p w14:paraId="7C8EA70F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7ABDA9F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44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รายงานการวิจัย</w:t>
      </w:r>
    </w:p>
    <w:p w14:paraId="66EEB617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ผู้แต่ง./</w:t>
      </w:r>
      <w:r w:rsidRPr="00E14404">
        <w:rPr>
          <w:rFonts w:ascii="TH SarabunPSK" w:eastAsia="Times New Roman" w:hAnsi="TH SarabunPSK" w:cs="TH SarabunPSK"/>
          <w:sz w:val="32"/>
          <w:szCs w:val="32"/>
        </w:rPr>
        <w:t>/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(ปีที่พิมพ์).//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ชื่อเรื่อง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(รายงานผลการวิจัย].//สถานที่พิม</w:t>
      </w:r>
      <w:r w:rsidRPr="00E14404">
        <w:rPr>
          <w:rFonts w:ascii="TH SarabunPSK" w:eastAsia="Times New Roman" w:hAnsi="TH SarabunPSK" w:cs="TH SarabunPSK" w:hint="cs"/>
          <w:sz w:val="32"/>
          <w:szCs w:val="32"/>
          <w:cs/>
        </w:rPr>
        <w:t>พ์</w:t>
      </w:r>
      <w:r w:rsidRPr="00E14404">
        <w:rPr>
          <w:rFonts w:ascii="TH SarabunPSK" w:eastAsia="Times New Roman" w:hAnsi="TH SarabunPSK" w:cs="TH SarabunPSK"/>
          <w:sz w:val="32"/>
          <w:szCs w:val="32"/>
        </w:rPr>
        <w:t>: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/สำนักพิมพ์.</w:t>
      </w:r>
    </w:p>
    <w:p w14:paraId="6ECC7043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proofErr w:type="gramStart"/>
      <w:r w:rsidRPr="00E14404">
        <w:rPr>
          <w:rFonts w:ascii="TH SarabunPSK" w:eastAsia="Times New Roman" w:hAnsi="TH SarabunPSK" w:cs="TH SarabunPSK"/>
          <w:sz w:val="32"/>
          <w:szCs w:val="32"/>
        </w:rPr>
        <w:t>Chitnomrath,T</w:t>
      </w:r>
      <w:proofErr w:type="spellEnd"/>
      <w:r w:rsidRPr="00E14404">
        <w:rPr>
          <w:rFonts w:ascii="TH SarabunPSK" w:eastAsia="Times New Roman" w:hAnsi="TH SarabunPSK" w:cs="TH SarabunPSK"/>
          <w:sz w:val="32"/>
          <w:szCs w:val="32"/>
        </w:rPr>
        <w:t>.</w:t>
      </w:r>
      <w:proofErr w:type="gramEnd"/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(2011).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A study of factors regarding firm characteristics that affect financing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br/>
        <w:t xml:space="preserve">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ab/>
        <w:t>decisions of</w:t>
      </w:r>
      <w:r w:rsidRPr="00E14404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public companies listed on the stock exchange of Thailand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(Research </w:t>
      </w:r>
      <w:r w:rsidRPr="00E14404">
        <w:rPr>
          <w:rFonts w:ascii="TH SarabunPSK" w:eastAsia="Times New Roman" w:hAnsi="TH SarabunPSK" w:cs="TH SarabunPSK"/>
          <w:sz w:val="32"/>
          <w:szCs w:val="32"/>
        </w:rPr>
        <w:br/>
        <w:t xml:space="preserve"> </w:t>
      </w:r>
      <w:r w:rsidRPr="00E14404">
        <w:rPr>
          <w:rFonts w:ascii="TH SarabunPSK" w:eastAsia="Times New Roman" w:hAnsi="TH SarabunPSK" w:cs="TH SarabunPSK"/>
          <w:sz w:val="32"/>
          <w:szCs w:val="32"/>
        </w:rPr>
        <w:tab/>
        <w:t xml:space="preserve">report). Bangkok: </w:t>
      </w:r>
      <w:proofErr w:type="spellStart"/>
      <w:r w:rsidRPr="00E14404">
        <w:rPr>
          <w:rFonts w:ascii="TH SarabunPSK" w:eastAsia="Times New Roman" w:hAnsi="TH SarabunPSK" w:cs="TH SarabunPSK"/>
          <w:sz w:val="32"/>
          <w:szCs w:val="32"/>
        </w:rPr>
        <w:t>Dhurakij</w:t>
      </w:r>
      <w:proofErr w:type="spellEnd"/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14404">
        <w:rPr>
          <w:rFonts w:ascii="TH SarabunPSK" w:eastAsia="Times New Roman" w:hAnsi="TH SarabunPSK" w:cs="TH SarabunPSK"/>
          <w:sz w:val="32"/>
          <w:szCs w:val="32"/>
        </w:rPr>
        <w:t>PunditUniversity</w:t>
      </w:r>
      <w:proofErr w:type="spellEnd"/>
      <w:r w:rsidRPr="00E14404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33FBA75D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14:paraId="58505959" w14:textId="77777777" w:rsidR="0082671D" w:rsidRPr="00E14404" w:rsidRDefault="0082671D" w:rsidP="0082671D">
      <w:pPr>
        <w:spacing w:after="0" w:line="259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44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เอกสารออนไลน์</w:t>
      </w:r>
    </w:p>
    <w:p w14:paraId="1D809EE0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ผู้แต่ง.//(ปี พ.ศ. หรือ ค.ศ. ที่เผยแพร่).//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ชื่อเรื่อง.</w:t>
      </w:r>
      <w:r w:rsidRPr="00E14404">
        <w:rPr>
          <w:rFonts w:ascii="TH SarabunPSK" w:eastAsia="Times New Roman" w:hAnsi="TH SarabunPSK" w:cs="TH SarabunPSK"/>
          <w:sz w:val="32"/>
          <w:szCs w:val="32"/>
          <w:cs/>
        </w:rPr>
        <w:t>//เข้าถึงจาก/แหล่งที่อยู่ของข้อมูล.</w:t>
      </w:r>
    </w:p>
    <w:p w14:paraId="6A5BAE4C" w14:textId="77777777" w:rsidR="0082671D" w:rsidRPr="00E14404" w:rsidRDefault="0082671D" w:rsidP="0082671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4404">
        <w:rPr>
          <w:rFonts w:ascii="TH SarabunPSK" w:eastAsia="Times New Roman" w:hAnsi="TH SarabunPSK" w:cs="TH SarabunPSK"/>
          <w:sz w:val="32"/>
          <w:szCs w:val="32"/>
        </w:rPr>
        <w:t>Field, A</w:t>
      </w:r>
      <w:r w:rsidR="004D6E73" w:rsidRPr="00E14404">
        <w:rPr>
          <w:rFonts w:ascii="TH SarabunPSK" w:eastAsia="Times New Roman" w:hAnsi="TH SarabunPSK" w:cs="TH SarabunPSK"/>
          <w:sz w:val="32"/>
          <w:szCs w:val="32"/>
        </w:rPr>
        <w:t>.</w:t>
      </w:r>
      <w:r w:rsidRPr="00E14404">
        <w:rPr>
          <w:rFonts w:ascii="TH SarabunPSK" w:eastAsia="Times New Roman" w:hAnsi="TH SarabunPSK" w:cs="TH SarabunPSK"/>
          <w:sz w:val="32"/>
          <w:szCs w:val="32"/>
        </w:rPr>
        <w:t xml:space="preserve"> (2012). </w:t>
      </w:r>
      <w:r w:rsidRPr="00E14404">
        <w:rPr>
          <w:rFonts w:ascii="TH SarabunPSK" w:eastAsia="Times New Roman" w:hAnsi="TH SarabunPSK" w:cs="TH SarabunPSK"/>
          <w:i/>
          <w:iCs/>
          <w:sz w:val="32"/>
          <w:szCs w:val="32"/>
        </w:rPr>
        <w:t>Discovering statistics repeated measures ANOVA</w:t>
      </w:r>
      <w:r w:rsidRPr="00E14404">
        <w:rPr>
          <w:rFonts w:ascii="TH SarabunPSK" w:eastAsia="Times New Roman" w:hAnsi="TH SarabunPSK" w:cs="TH SarabunPSK"/>
          <w:sz w:val="32"/>
          <w:szCs w:val="32"/>
        </w:rPr>
        <w:t>. Retrieved from</w:t>
      </w:r>
    </w:p>
    <w:p w14:paraId="5A3A78EB" w14:textId="77777777" w:rsidR="0082671D" w:rsidRPr="00E14404" w:rsidRDefault="0082671D" w:rsidP="00310157">
      <w:pPr>
        <w:ind w:firstLine="720"/>
        <w:rPr>
          <w:rFonts w:ascii="TH SarabunPSK" w:hAnsi="TH SarabunPSK" w:cs="TH SarabunPSK"/>
          <w:sz w:val="32"/>
          <w:szCs w:val="32"/>
        </w:rPr>
      </w:pPr>
      <w:r w:rsidRPr="00E14404">
        <w:rPr>
          <w:rFonts w:ascii="TH SarabunPSK" w:hAnsi="TH SarabunPSK" w:cs="TH SarabunPSK"/>
          <w:sz w:val="32"/>
          <w:szCs w:val="32"/>
        </w:rPr>
        <w:t>http://www.health.uottawa.ca/biomech/courses/apa</w:t>
      </w:r>
      <w:r w:rsidRPr="00E14404">
        <w:rPr>
          <w:rFonts w:ascii="TH SarabunPSK" w:hAnsi="TH SarabunPSK" w:cs="TH SarabunPSK"/>
          <w:sz w:val="32"/>
          <w:szCs w:val="32"/>
          <w:cs/>
        </w:rPr>
        <w:t>6101/</w:t>
      </w:r>
      <w:r w:rsidRPr="00E14404">
        <w:rPr>
          <w:rFonts w:ascii="TH SarabunPSK" w:hAnsi="TH SarabunPSK" w:cs="TH SarabunPSK"/>
          <w:sz w:val="32"/>
          <w:szCs w:val="32"/>
        </w:rPr>
        <w:t>Repeated</w:t>
      </w:r>
      <w:r w:rsidRPr="00E14404">
        <w:rPr>
          <w:rFonts w:ascii="TH SarabunPSK" w:hAnsi="TH SarabunPSK" w:cs="TH SarabunPSK"/>
          <w:sz w:val="32"/>
          <w:szCs w:val="32"/>
          <w:cs/>
        </w:rPr>
        <w:t>%20</w:t>
      </w:r>
      <w:r w:rsidRPr="00E14404">
        <w:rPr>
          <w:rFonts w:ascii="TH SarabunPSK" w:hAnsi="TH SarabunPSK" w:cs="TH SarabunPSK"/>
          <w:sz w:val="32"/>
          <w:szCs w:val="32"/>
        </w:rPr>
        <w:t>Measures</w:t>
      </w:r>
      <w:r w:rsidRPr="00E14404">
        <w:rPr>
          <w:rFonts w:ascii="TH SarabunPSK" w:hAnsi="TH SarabunPSK" w:cs="TH SarabunPSK"/>
          <w:sz w:val="32"/>
          <w:szCs w:val="32"/>
          <w:cs/>
        </w:rPr>
        <w:t>%20</w:t>
      </w:r>
      <w:r w:rsidR="00310157" w:rsidRPr="00E14404">
        <w:rPr>
          <w:rFonts w:ascii="TH SarabunPSK" w:hAnsi="TH SarabunPSK" w:cs="TH SarabunPSK"/>
          <w:sz w:val="32"/>
          <w:szCs w:val="32"/>
        </w:rPr>
        <w:t xml:space="preserve"> </w:t>
      </w:r>
      <w:r w:rsidR="00310157" w:rsidRPr="00E14404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310157" w:rsidRPr="00E14404">
        <w:rPr>
          <w:rFonts w:ascii="TH SarabunPSK" w:hAnsi="TH SarabunPSK" w:cs="TH SarabunPSK"/>
          <w:sz w:val="32"/>
          <w:szCs w:val="32"/>
        </w:rPr>
        <w:tab/>
      </w:r>
      <w:r w:rsidRPr="00E14404">
        <w:rPr>
          <w:rFonts w:ascii="TH SarabunPSK" w:hAnsi="TH SarabunPSK" w:cs="TH SarabunPSK"/>
          <w:sz w:val="32"/>
          <w:szCs w:val="32"/>
        </w:rPr>
        <w:t>ANOVA.pdf.</w:t>
      </w:r>
    </w:p>
    <w:p w14:paraId="103DAB03" w14:textId="77777777" w:rsidR="0082671D" w:rsidRPr="00E14404" w:rsidRDefault="00310157" w:rsidP="003101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4404">
        <w:rPr>
          <w:rFonts w:ascii="TH SarabunPSK" w:hAnsi="TH SarabunPSK" w:cs="TH SarabunPSK"/>
          <w:b/>
          <w:bCs/>
          <w:sz w:val="32"/>
          <w:szCs w:val="32"/>
          <w:cs/>
        </w:rPr>
        <w:t>เอกสารการประชุม</w:t>
      </w:r>
      <w:r w:rsidR="0082671D" w:rsidRPr="00E14404">
        <w:rPr>
          <w:rFonts w:ascii="TH SarabunPSK" w:hAnsi="TH SarabunPSK" w:cs="TH SarabunPSK"/>
          <w:b/>
          <w:bCs/>
          <w:sz w:val="32"/>
          <w:szCs w:val="32"/>
          <w:cs/>
        </w:rPr>
        <w:t>วิชาการ</w:t>
      </w:r>
    </w:p>
    <w:p w14:paraId="28D64B30" w14:textId="77777777" w:rsidR="0082671D" w:rsidRPr="00E14404" w:rsidRDefault="00E14404" w:rsidP="003101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671D" w:rsidRPr="00E14404">
        <w:rPr>
          <w:rFonts w:ascii="TH SarabunPSK" w:hAnsi="TH SarabunPSK" w:cs="TH SarabunPSK"/>
          <w:b/>
          <w:bCs/>
          <w:sz w:val="32"/>
          <w:szCs w:val="32"/>
          <w:cs/>
        </w:rPr>
        <w:t>รูปแบบจัดพิมพ์เป็นรูปเล่ม</w:t>
      </w:r>
    </w:p>
    <w:p w14:paraId="400F33A6" w14:textId="77777777" w:rsidR="0082671D" w:rsidRPr="00E14404" w:rsidRDefault="0082671D" w:rsidP="00310157">
      <w:pPr>
        <w:spacing w:after="0"/>
        <w:rPr>
          <w:rFonts w:ascii="TH SarabunPSK" w:hAnsi="TH SarabunPSK" w:cs="TH SarabunPSK"/>
          <w:sz w:val="32"/>
          <w:szCs w:val="32"/>
        </w:rPr>
      </w:pPr>
      <w:r w:rsidRPr="00E14404">
        <w:rPr>
          <w:rFonts w:ascii="TH SarabunPSK" w:hAnsi="TH SarabunPSK" w:cs="TH SarabunPSK"/>
          <w:sz w:val="32"/>
          <w:szCs w:val="32"/>
          <w:cs/>
        </w:rPr>
        <w:t>ผู้แต่ง.//(ปีพิมพ์).</w:t>
      </w:r>
      <w:r w:rsidRPr="00E14404">
        <w:rPr>
          <w:rFonts w:ascii="TH SarabunPSK" w:hAnsi="TH SarabunPSK" w:cs="TH SarabunPSK"/>
          <w:sz w:val="32"/>
          <w:szCs w:val="32"/>
        </w:rPr>
        <w:t>/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/ชื่อบทความหรือชื่อเรื่องของบท. //ใน หรือ </w:t>
      </w:r>
      <w:r w:rsidRPr="00E14404">
        <w:rPr>
          <w:rFonts w:ascii="TH SarabunPSK" w:hAnsi="TH SarabunPSK" w:cs="TH SarabunPSK"/>
          <w:sz w:val="32"/>
          <w:szCs w:val="32"/>
        </w:rPr>
        <w:t xml:space="preserve">in 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(บ.ก.หรือ </w:t>
      </w:r>
      <w:r w:rsidRPr="00E14404">
        <w:rPr>
          <w:rFonts w:ascii="TH SarabunPSK" w:hAnsi="TH SarabunPSK" w:cs="TH SarabunPSK"/>
          <w:sz w:val="32"/>
          <w:szCs w:val="32"/>
        </w:rPr>
        <w:t xml:space="preserve">Ed. 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E14404">
        <w:rPr>
          <w:rFonts w:ascii="TH SarabunPSK" w:hAnsi="TH SarabunPSK" w:cs="TH SarabunPSK"/>
          <w:sz w:val="32"/>
          <w:szCs w:val="32"/>
        </w:rPr>
        <w:t>Eds.),</w:t>
      </w:r>
      <w:r w:rsidRPr="00E14404">
        <w:rPr>
          <w:rFonts w:ascii="TH SarabunPSK" w:hAnsi="TH SarabunPSK" w:cs="TH SarabunPSK"/>
          <w:i/>
          <w:iCs/>
          <w:sz w:val="32"/>
          <w:szCs w:val="32"/>
          <w:cs/>
        </w:rPr>
        <w:t>ชื่อการประชุม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(น. หรือ </w:t>
      </w:r>
      <w:r w:rsidRPr="00E14404">
        <w:rPr>
          <w:rFonts w:ascii="TH SarabunPSK" w:hAnsi="TH SarabunPSK" w:cs="TH SarabunPSK"/>
          <w:sz w:val="32"/>
          <w:szCs w:val="32"/>
        </w:rPr>
        <w:t xml:space="preserve">p. 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E14404">
        <w:rPr>
          <w:rFonts w:ascii="TH SarabunPSK" w:hAnsi="TH SarabunPSK" w:cs="TH SarabunPSK"/>
          <w:sz w:val="32"/>
          <w:szCs w:val="32"/>
        </w:rPr>
        <w:t xml:space="preserve">pp. </w:t>
      </w:r>
      <w:r w:rsidRPr="00E14404">
        <w:rPr>
          <w:rFonts w:ascii="TH SarabunPSK" w:hAnsi="TH SarabunPSK" w:cs="TH SarabunPSK"/>
          <w:sz w:val="32"/>
          <w:szCs w:val="32"/>
          <w:cs/>
        </w:rPr>
        <w:t>เลขหน้า)</w:t>
      </w:r>
      <w:r w:rsidR="00310157" w:rsidRPr="00E14404">
        <w:rPr>
          <w:rFonts w:ascii="TH SarabunPSK" w:hAnsi="TH SarabunPSK" w:cs="TH SarabunPSK"/>
          <w:sz w:val="32"/>
          <w:szCs w:val="32"/>
        </w:rPr>
        <w:t>.</w:t>
      </w:r>
      <w:r w:rsidRPr="00E14404">
        <w:rPr>
          <w:rFonts w:ascii="TH SarabunPSK" w:hAnsi="TH SarabunPSK" w:cs="TH SarabunPSK"/>
          <w:sz w:val="32"/>
          <w:szCs w:val="32"/>
          <w:cs/>
        </w:rPr>
        <w:t>//สถานที่พิมพ์</w:t>
      </w:r>
      <w:r w:rsidRPr="00E14404">
        <w:rPr>
          <w:rFonts w:ascii="TH SarabunPSK" w:hAnsi="TH SarabunPSK" w:cs="TH SarabunPSK"/>
          <w:sz w:val="32"/>
          <w:szCs w:val="32"/>
        </w:rPr>
        <w:t>:</w:t>
      </w:r>
      <w:r w:rsidRPr="00E14404">
        <w:rPr>
          <w:rFonts w:ascii="TH SarabunPSK" w:hAnsi="TH SarabunPSK" w:cs="TH SarabunPSK"/>
          <w:sz w:val="32"/>
          <w:szCs w:val="32"/>
          <w:cs/>
        </w:rPr>
        <w:t>/สำนักพิมพ์.</w:t>
      </w:r>
    </w:p>
    <w:p w14:paraId="223D3E86" w14:textId="77777777" w:rsidR="0082671D" w:rsidRPr="00E14404" w:rsidRDefault="0082671D" w:rsidP="00310157">
      <w:pPr>
        <w:spacing w:after="0"/>
        <w:rPr>
          <w:rFonts w:ascii="TH SarabunPSK" w:hAnsi="TH SarabunPSK" w:cs="TH SarabunPSK"/>
          <w:sz w:val="32"/>
          <w:szCs w:val="32"/>
        </w:rPr>
      </w:pPr>
      <w:r w:rsidRPr="00E14404">
        <w:rPr>
          <w:rFonts w:ascii="TH SarabunPSK" w:hAnsi="TH SarabunPSK" w:cs="TH SarabunPSK"/>
          <w:sz w:val="32"/>
          <w:szCs w:val="32"/>
        </w:rPr>
        <w:lastRenderedPageBreak/>
        <w:t xml:space="preserve">Soutar, G., &amp; </w:t>
      </w:r>
      <w:proofErr w:type="spellStart"/>
      <w:r w:rsidRPr="00E14404">
        <w:rPr>
          <w:rFonts w:ascii="TH SarabunPSK" w:hAnsi="TH SarabunPSK" w:cs="TH SarabunPSK"/>
          <w:sz w:val="32"/>
          <w:szCs w:val="32"/>
        </w:rPr>
        <w:t>Mazzarol</w:t>
      </w:r>
      <w:proofErr w:type="spellEnd"/>
      <w:r w:rsidRPr="00E14404">
        <w:rPr>
          <w:rFonts w:ascii="TH SarabunPSK" w:hAnsi="TH SarabunPSK" w:cs="TH SarabunPSK"/>
          <w:sz w:val="32"/>
          <w:szCs w:val="32"/>
        </w:rPr>
        <w:t>, T. W. (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1995). </w:t>
      </w:r>
      <w:r w:rsidRPr="00E14404">
        <w:rPr>
          <w:rFonts w:ascii="TH SarabunPSK" w:hAnsi="TH SarabunPSK" w:cs="TH SarabunPSK"/>
          <w:sz w:val="32"/>
          <w:szCs w:val="32"/>
        </w:rPr>
        <w:t xml:space="preserve">Gaining competitive advantage in education services </w:t>
      </w:r>
      <w:r w:rsidR="00310157" w:rsidRPr="00E14404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310157" w:rsidRPr="00E14404">
        <w:rPr>
          <w:rFonts w:ascii="TH SarabunPSK" w:hAnsi="TH SarabunPSK" w:cs="TH SarabunPSK"/>
          <w:sz w:val="32"/>
          <w:szCs w:val="32"/>
        </w:rPr>
        <w:tab/>
      </w:r>
      <w:r w:rsidRPr="00E14404">
        <w:rPr>
          <w:rFonts w:ascii="TH SarabunPSK" w:hAnsi="TH SarabunPSK" w:cs="TH SarabunPSK"/>
          <w:sz w:val="32"/>
          <w:szCs w:val="32"/>
        </w:rPr>
        <w:t xml:space="preserve">exports: Forward integration and strategic alliances in a maturing market. In G. Tower </w:t>
      </w:r>
      <w:r w:rsidR="00310157" w:rsidRPr="00E14404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310157" w:rsidRPr="00E14404">
        <w:rPr>
          <w:rFonts w:ascii="TH SarabunPSK" w:hAnsi="TH SarabunPSK" w:cs="TH SarabunPSK"/>
          <w:sz w:val="32"/>
          <w:szCs w:val="32"/>
        </w:rPr>
        <w:tab/>
      </w:r>
      <w:r w:rsidRPr="00E14404">
        <w:rPr>
          <w:rFonts w:ascii="TH SarabunPSK" w:hAnsi="TH SarabunPSK" w:cs="TH SarabunPSK"/>
          <w:sz w:val="32"/>
          <w:szCs w:val="32"/>
        </w:rPr>
        <w:t xml:space="preserve">(Ed.), </w:t>
      </w:r>
      <w:r w:rsidRPr="00E14404">
        <w:rPr>
          <w:rFonts w:ascii="TH SarabunPSK" w:hAnsi="TH SarabunPSK" w:cs="TH SarabunPSK"/>
          <w:i/>
          <w:iCs/>
          <w:sz w:val="32"/>
          <w:szCs w:val="32"/>
        </w:rPr>
        <w:t xml:space="preserve">Proceeding of the Academy of International Business Southeast Asia Regional </w:t>
      </w:r>
      <w:r w:rsidR="00310157" w:rsidRPr="00E14404">
        <w:rPr>
          <w:rFonts w:ascii="TH SarabunPSK" w:hAnsi="TH SarabunPSK" w:cs="TH SarabunPSK"/>
          <w:i/>
          <w:iCs/>
          <w:sz w:val="32"/>
          <w:szCs w:val="32"/>
        </w:rPr>
        <w:br/>
        <w:t xml:space="preserve"> </w:t>
      </w:r>
      <w:r w:rsidR="00310157" w:rsidRPr="00E14404">
        <w:rPr>
          <w:rFonts w:ascii="TH SarabunPSK" w:hAnsi="TH SarabunPSK" w:cs="TH SarabunPSK"/>
          <w:i/>
          <w:iCs/>
          <w:sz w:val="32"/>
          <w:szCs w:val="32"/>
        </w:rPr>
        <w:tab/>
        <w:t>Conference, Asia Pacific Intern</w:t>
      </w:r>
      <w:r w:rsidRPr="00E14404">
        <w:rPr>
          <w:rFonts w:ascii="TH SarabunPSK" w:hAnsi="TH SarabunPSK" w:cs="TH SarabunPSK"/>
          <w:i/>
          <w:iCs/>
          <w:sz w:val="32"/>
          <w:szCs w:val="32"/>
        </w:rPr>
        <w:t xml:space="preserve">ational Business: Regional integration and global </w:t>
      </w:r>
      <w:r w:rsidR="00310157" w:rsidRPr="00E14404">
        <w:rPr>
          <w:rFonts w:ascii="TH SarabunPSK" w:hAnsi="TH SarabunPSK" w:cs="TH SarabunPSK"/>
          <w:i/>
          <w:iCs/>
          <w:sz w:val="32"/>
          <w:szCs w:val="32"/>
        </w:rPr>
        <w:br/>
        <w:t xml:space="preserve"> </w:t>
      </w:r>
      <w:r w:rsidR="00310157" w:rsidRPr="00E14404">
        <w:rPr>
          <w:rFonts w:ascii="TH SarabunPSK" w:hAnsi="TH SarabunPSK" w:cs="TH SarabunPSK"/>
          <w:i/>
          <w:iCs/>
          <w:sz w:val="32"/>
          <w:szCs w:val="32"/>
        </w:rPr>
        <w:tab/>
      </w:r>
      <w:r w:rsidRPr="00E14404">
        <w:rPr>
          <w:rFonts w:ascii="TH SarabunPSK" w:hAnsi="TH SarabunPSK" w:cs="TH SarabunPSK"/>
          <w:i/>
          <w:iCs/>
          <w:sz w:val="32"/>
          <w:szCs w:val="32"/>
        </w:rPr>
        <w:t>competitiveness</w:t>
      </w:r>
      <w:r w:rsidRPr="00E14404">
        <w:rPr>
          <w:rFonts w:ascii="TH SarabunPSK" w:hAnsi="TH SarabunPSK" w:cs="TH SarabunPSK"/>
          <w:sz w:val="32"/>
          <w:szCs w:val="32"/>
        </w:rPr>
        <w:t xml:space="preserve"> (pp. 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85-110). </w:t>
      </w:r>
      <w:r w:rsidRPr="00E14404">
        <w:rPr>
          <w:rFonts w:ascii="TH SarabunPSK" w:hAnsi="TH SarabunPSK" w:cs="TH SarabunPSK"/>
          <w:sz w:val="32"/>
          <w:szCs w:val="32"/>
        </w:rPr>
        <w:t>Perth: Murdoch University.</w:t>
      </w:r>
    </w:p>
    <w:p w14:paraId="22945EA4" w14:textId="77777777" w:rsidR="0082671D" w:rsidRPr="00E14404" w:rsidRDefault="00E14404" w:rsidP="003101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671D" w:rsidRPr="00E14404">
        <w:rPr>
          <w:rFonts w:ascii="TH SarabunPSK" w:hAnsi="TH SarabunPSK" w:cs="TH SarabunPSK"/>
          <w:b/>
          <w:bCs/>
          <w:sz w:val="32"/>
          <w:szCs w:val="32"/>
          <w:cs/>
        </w:rPr>
        <w:t>รูปแบบยังไม่ได้พิมพ์เป็นรูปเล่ม</w:t>
      </w:r>
    </w:p>
    <w:p w14:paraId="30FF89C1" w14:textId="77777777" w:rsidR="0082671D" w:rsidRPr="00E14404" w:rsidRDefault="0082671D" w:rsidP="00310157">
      <w:pPr>
        <w:spacing w:after="0"/>
        <w:rPr>
          <w:rFonts w:ascii="TH SarabunPSK" w:hAnsi="TH SarabunPSK" w:cs="TH SarabunPSK"/>
          <w:sz w:val="32"/>
          <w:szCs w:val="32"/>
        </w:rPr>
      </w:pPr>
      <w:r w:rsidRPr="00E14404">
        <w:rPr>
          <w:rFonts w:ascii="TH SarabunPSK" w:hAnsi="TH SarabunPSK" w:cs="TH SarabunPSK"/>
          <w:sz w:val="32"/>
          <w:szCs w:val="32"/>
          <w:cs/>
        </w:rPr>
        <w:t>ผู้นำเสนอหรือผู้แต่ง</w:t>
      </w:r>
      <w:r w:rsidRPr="00E14404">
        <w:rPr>
          <w:rFonts w:ascii="TH SarabunPSK" w:hAnsi="TH SarabunPSK" w:cs="TH SarabunPSK"/>
          <w:sz w:val="32"/>
          <w:szCs w:val="32"/>
        </w:rPr>
        <w:t>.</w:t>
      </w:r>
      <w:r w:rsidRPr="00E14404">
        <w:rPr>
          <w:rFonts w:ascii="TH SarabunPSK" w:hAnsi="TH SarabunPSK" w:cs="TH SarabunPSK"/>
          <w:sz w:val="32"/>
          <w:szCs w:val="32"/>
          <w:cs/>
        </w:rPr>
        <w:t>//(ปี</w:t>
      </w:r>
      <w:r w:rsidRPr="00E14404">
        <w:rPr>
          <w:rFonts w:ascii="TH SarabunPSK" w:hAnsi="TH SarabunPSK" w:cs="TH SarabunPSK"/>
          <w:sz w:val="32"/>
          <w:szCs w:val="32"/>
        </w:rPr>
        <w:t xml:space="preserve">, 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เดือน).// ชื่อเรื่องที่นำเสนอ. ใน หรือ </w:t>
      </w:r>
      <w:r w:rsidRPr="00E14404">
        <w:rPr>
          <w:rFonts w:ascii="TH SarabunPSK" w:hAnsi="TH SarabunPSK" w:cs="TH SarabunPSK"/>
          <w:sz w:val="32"/>
          <w:szCs w:val="32"/>
        </w:rPr>
        <w:t xml:space="preserve">In 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ชื่อของประธานจัดงาน (ประธาน หรือ </w:t>
      </w:r>
      <w:r w:rsidRPr="00E14404">
        <w:rPr>
          <w:rFonts w:ascii="TH SarabunPSK" w:hAnsi="TH SarabunPSK" w:cs="TH SarabunPSK"/>
          <w:sz w:val="32"/>
          <w:szCs w:val="32"/>
        </w:rPr>
        <w:t>Chair)</w:t>
      </w:r>
      <w:r w:rsidR="00310157" w:rsidRPr="00E14404">
        <w:rPr>
          <w:rFonts w:ascii="TH SarabunPSK" w:hAnsi="TH SarabunPSK" w:cs="TH SarabunPSK"/>
          <w:sz w:val="32"/>
          <w:szCs w:val="32"/>
        </w:rPr>
        <w:t>,</w:t>
      </w:r>
      <w:r w:rsidRPr="00E14404">
        <w:rPr>
          <w:rFonts w:ascii="TH SarabunPSK" w:hAnsi="TH SarabunPSK" w:cs="TH SarabunPSK"/>
          <w:sz w:val="32"/>
          <w:szCs w:val="32"/>
        </w:rPr>
        <w:t>/</w:t>
      </w:r>
      <w:r w:rsidRPr="00E14404">
        <w:rPr>
          <w:rFonts w:ascii="TH SarabunPSK" w:hAnsi="TH SarabunPSK" w:cs="TH SarabunPSK"/>
          <w:i/>
          <w:iCs/>
          <w:sz w:val="32"/>
          <w:szCs w:val="32"/>
          <w:cs/>
        </w:rPr>
        <w:t>ชื่อการประชุม.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 การประชุมจัดโดย ชื่อหน่วยงาน</w:t>
      </w:r>
      <w:r w:rsidR="00310157" w:rsidRPr="00E14404">
        <w:rPr>
          <w:rFonts w:ascii="TH SarabunPSK" w:hAnsi="TH SarabunPSK" w:cs="TH SarabunPSK"/>
          <w:sz w:val="32"/>
          <w:szCs w:val="32"/>
        </w:rPr>
        <w:t>,</w:t>
      </w:r>
      <w:r w:rsidRPr="00E14404">
        <w:rPr>
          <w:rFonts w:ascii="TH SarabunPSK" w:hAnsi="TH SarabunPSK" w:cs="TH SarabunPSK"/>
          <w:sz w:val="32"/>
          <w:szCs w:val="32"/>
          <w:cs/>
        </w:rPr>
        <w:t>/สถานที่จัด.</w:t>
      </w:r>
    </w:p>
    <w:p w14:paraId="5654723A" w14:textId="77777777" w:rsidR="0082671D" w:rsidRPr="00E14404" w:rsidRDefault="0082671D" w:rsidP="00310157">
      <w:pPr>
        <w:spacing w:after="0"/>
        <w:rPr>
          <w:rFonts w:ascii="TH SarabunPSK" w:hAnsi="TH SarabunPSK" w:cs="TH SarabunPSK"/>
          <w:sz w:val="32"/>
          <w:szCs w:val="32"/>
        </w:rPr>
      </w:pPr>
      <w:r w:rsidRPr="00E14404">
        <w:rPr>
          <w:rFonts w:ascii="TH SarabunPSK" w:hAnsi="TH SarabunPSK" w:cs="TH SarabunPSK"/>
          <w:sz w:val="32"/>
          <w:szCs w:val="32"/>
        </w:rPr>
        <w:t>Watanabe, M. (</w:t>
      </w:r>
      <w:r w:rsidRPr="00E14404">
        <w:rPr>
          <w:rFonts w:ascii="TH SarabunPSK" w:hAnsi="TH SarabunPSK" w:cs="TH SarabunPSK"/>
          <w:sz w:val="32"/>
          <w:szCs w:val="32"/>
          <w:cs/>
        </w:rPr>
        <w:t>2019</w:t>
      </w:r>
      <w:r w:rsidRPr="00E14404">
        <w:rPr>
          <w:rFonts w:ascii="TH SarabunPSK" w:hAnsi="TH SarabunPSK" w:cs="TH SarabunPSK"/>
          <w:sz w:val="32"/>
          <w:szCs w:val="32"/>
        </w:rPr>
        <w:t xml:space="preserve">, February </w:t>
      </w:r>
      <w:r w:rsidRPr="00E14404">
        <w:rPr>
          <w:rFonts w:ascii="TH SarabunPSK" w:hAnsi="TH SarabunPSK" w:cs="TH SarabunPSK"/>
          <w:sz w:val="32"/>
          <w:szCs w:val="32"/>
          <w:cs/>
        </w:rPr>
        <w:t xml:space="preserve">16). </w:t>
      </w:r>
      <w:r w:rsidRPr="00E14404">
        <w:rPr>
          <w:rFonts w:ascii="TH SarabunPSK" w:hAnsi="TH SarabunPSK" w:cs="TH SarabunPSK"/>
          <w:sz w:val="32"/>
          <w:szCs w:val="32"/>
        </w:rPr>
        <w:t xml:space="preserve">Chiba University's Global Program. In Takeshi Tokuhisa </w:t>
      </w:r>
      <w:r w:rsidR="00310157" w:rsidRPr="00E14404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310157" w:rsidRPr="00E14404">
        <w:rPr>
          <w:rFonts w:ascii="TH SarabunPSK" w:hAnsi="TH SarabunPSK" w:cs="TH SarabunPSK"/>
          <w:sz w:val="32"/>
          <w:szCs w:val="32"/>
        </w:rPr>
        <w:tab/>
      </w:r>
      <w:r w:rsidRPr="00E14404">
        <w:rPr>
          <w:rFonts w:ascii="TH SarabunPSK" w:hAnsi="TH SarabunPSK" w:cs="TH SarabunPSK"/>
          <w:sz w:val="32"/>
          <w:szCs w:val="32"/>
        </w:rPr>
        <w:t>(Chair),</w:t>
      </w:r>
      <w:r w:rsidR="00310157" w:rsidRPr="00E14404">
        <w:rPr>
          <w:rFonts w:ascii="TH SarabunPSK" w:hAnsi="TH SarabunPSK" w:cs="TH SarabunPSK"/>
          <w:sz w:val="32"/>
          <w:szCs w:val="32"/>
        </w:rPr>
        <w:t xml:space="preserve"> </w:t>
      </w:r>
      <w:r w:rsidRPr="00E14404">
        <w:rPr>
          <w:rFonts w:ascii="TH SarabunPSK" w:hAnsi="TH SarabunPSK" w:cs="TH SarabunPSK"/>
          <w:i/>
          <w:iCs/>
          <w:sz w:val="32"/>
          <w:szCs w:val="32"/>
        </w:rPr>
        <w:t>Presenting on Globalization of Science Education Origination from Asia</w:t>
      </w:r>
      <w:r w:rsidRPr="00E14404">
        <w:rPr>
          <w:rFonts w:ascii="TH SarabunPSK" w:hAnsi="TH SarabunPSK" w:cs="TH SarabunPSK"/>
          <w:sz w:val="32"/>
          <w:szCs w:val="32"/>
        </w:rPr>
        <w:t xml:space="preserve">. </w:t>
      </w:r>
      <w:r w:rsidR="00310157" w:rsidRPr="00E14404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310157" w:rsidRPr="00E14404">
        <w:rPr>
          <w:rFonts w:ascii="TH SarabunPSK" w:hAnsi="TH SarabunPSK" w:cs="TH SarabunPSK"/>
          <w:sz w:val="32"/>
          <w:szCs w:val="32"/>
        </w:rPr>
        <w:tab/>
      </w:r>
      <w:r w:rsidRPr="00E14404">
        <w:rPr>
          <w:rFonts w:ascii="TH SarabunPSK" w:hAnsi="TH SarabunPSK" w:cs="TH SarabunPSK"/>
          <w:sz w:val="32"/>
          <w:szCs w:val="32"/>
        </w:rPr>
        <w:t>Organized by the Faculty of Education, Chiba University.</w:t>
      </w:r>
    </w:p>
    <w:p w14:paraId="00AEEEFF" w14:textId="77777777" w:rsidR="0082671D" w:rsidRPr="00E14404" w:rsidRDefault="0082671D" w:rsidP="000743EA">
      <w:pPr>
        <w:pStyle w:val="NoSpacing"/>
        <w:rPr>
          <w:rFonts w:ascii="TH SarabunPSK" w:eastAsia="TH SarabunPSK" w:hAnsi="TH SarabunPSK" w:cs="TH SarabunPSK"/>
          <w:b/>
          <w:bCs/>
          <w:sz w:val="32"/>
          <w:szCs w:val="32"/>
          <w:lang w:eastAsia="zh-CN"/>
        </w:rPr>
      </w:pPr>
    </w:p>
    <w:p w14:paraId="52134A88" w14:textId="77777777" w:rsidR="0082671D" w:rsidRPr="00E14404" w:rsidRDefault="0082671D" w:rsidP="000743EA">
      <w:pPr>
        <w:pStyle w:val="NoSpacing"/>
        <w:rPr>
          <w:rFonts w:ascii="TH SarabunPSK" w:eastAsia="TH SarabunPSK" w:hAnsi="TH SarabunPSK" w:cs="TH SarabunPSK"/>
          <w:b/>
          <w:bCs/>
          <w:sz w:val="32"/>
          <w:szCs w:val="32"/>
          <w:lang w:eastAsia="zh-CN"/>
        </w:rPr>
      </w:pPr>
    </w:p>
    <w:sectPr w:rsidR="0082671D" w:rsidRPr="00E14404" w:rsidSect="007F4340">
      <w:headerReference w:type="default" r:id="rId7"/>
      <w:footerReference w:type="default" r:id="rId8"/>
      <w:pgSz w:w="11907" w:h="16839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822A" w14:textId="77777777" w:rsidR="00F36956" w:rsidRDefault="00F36956" w:rsidP="007A2AEF">
      <w:pPr>
        <w:spacing w:after="0" w:line="240" w:lineRule="auto"/>
      </w:pPr>
      <w:r>
        <w:separator/>
      </w:r>
    </w:p>
  </w:endnote>
  <w:endnote w:type="continuationSeparator" w:id="0">
    <w:p w14:paraId="5F86CA2F" w14:textId="77777777" w:rsidR="00F36956" w:rsidRDefault="00F36956" w:rsidP="007A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10653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2ACA2310" w14:textId="77777777" w:rsidR="00707223" w:rsidRPr="00707223" w:rsidRDefault="00707223">
        <w:pPr>
          <w:pStyle w:val="Footer"/>
          <w:jc w:val="right"/>
          <w:rPr>
            <w:rFonts w:ascii="TH SarabunPSK" w:hAnsi="TH SarabunPSK" w:cs="TH SarabunPSK"/>
          </w:rPr>
        </w:pPr>
        <w:r w:rsidRPr="00707223">
          <w:rPr>
            <w:rFonts w:ascii="TH SarabunPSK" w:hAnsi="TH SarabunPSK" w:cs="TH SarabunPSK"/>
          </w:rPr>
          <w:fldChar w:fldCharType="begin"/>
        </w:r>
        <w:r w:rsidRPr="00707223">
          <w:rPr>
            <w:rFonts w:ascii="TH SarabunPSK" w:hAnsi="TH SarabunPSK" w:cs="TH SarabunPSK"/>
          </w:rPr>
          <w:instrText xml:space="preserve"> PAGE   \* MERGEFORMAT </w:instrText>
        </w:r>
        <w:r w:rsidRPr="00707223">
          <w:rPr>
            <w:rFonts w:ascii="TH SarabunPSK" w:hAnsi="TH SarabunPSK" w:cs="TH SarabunPSK"/>
          </w:rPr>
          <w:fldChar w:fldCharType="separate"/>
        </w:r>
        <w:r w:rsidR="001B6444">
          <w:rPr>
            <w:rFonts w:ascii="TH SarabunPSK" w:hAnsi="TH SarabunPSK" w:cs="TH SarabunPSK"/>
            <w:noProof/>
          </w:rPr>
          <w:t>2</w:t>
        </w:r>
        <w:r w:rsidRPr="00707223">
          <w:rPr>
            <w:rFonts w:ascii="TH SarabunPSK" w:hAnsi="TH SarabunPSK" w:cs="TH SarabunPSK"/>
            <w:noProof/>
          </w:rPr>
          <w:fldChar w:fldCharType="end"/>
        </w:r>
      </w:p>
    </w:sdtContent>
  </w:sdt>
  <w:p w14:paraId="27AFE678" w14:textId="77777777" w:rsidR="004C448A" w:rsidRDefault="004C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AE59" w14:textId="77777777" w:rsidR="00F36956" w:rsidRDefault="00F36956" w:rsidP="007A2AEF">
      <w:pPr>
        <w:spacing w:after="0" w:line="240" w:lineRule="auto"/>
      </w:pPr>
      <w:r>
        <w:separator/>
      </w:r>
    </w:p>
  </w:footnote>
  <w:footnote w:type="continuationSeparator" w:id="0">
    <w:p w14:paraId="6317B2BD" w14:textId="77777777" w:rsidR="00F36956" w:rsidRDefault="00F36956" w:rsidP="007A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88F2" w14:textId="1EECD146" w:rsidR="00196CB7" w:rsidRDefault="00054BCB" w:rsidP="004A458E">
    <w:pPr>
      <w:pStyle w:val="Header"/>
      <w:tabs>
        <w:tab w:val="center" w:pos="4513"/>
        <w:tab w:val="right" w:pos="9026"/>
      </w:tabs>
      <w:rPr>
        <w:rFonts w:ascii="TH SarabunPSK" w:hAnsi="TH SarabunPSK" w:cs="TH SarabunPSK"/>
        <w:spacing w:val="-4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06F3486" wp14:editId="34B80861">
          <wp:simplePos x="0" y="0"/>
          <wp:positionH relativeFrom="margin">
            <wp:posOffset>-71234</wp:posOffset>
          </wp:positionH>
          <wp:positionV relativeFrom="paragraph">
            <wp:posOffset>1270</wp:posOffset>
          </wp:positionV>
          <wp:extent cx="678094" cy="725539"/>
          <wp:effectExtent l="0" t="0" r="8255" b="0"/>
          <wp:wrapNone/>
          <wp:docPr id="8117917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94" cy="725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eastAsiaTheme="minorEastAsia" w:hAnsi="TH SarabunPSK" w:cs="TH SarabunPSK"/>
        <w:i/>
        <w:iCs/>
        <w:noProof/>
        <w:sz w:val="28"/>
      </w:rPr>
      <w:t xml:space="preserve"> </w:t>
    </w:r>
    <w:r w:rsidR="007A2AEF">
      <w:rPr>
        <w:rFonts w:ascii="TH SarabunPSK" w:eastAsiaTheme="minorEastAsia" w:hAnsi="TH SarabunPSK" w:cs="TH SarabunPSK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E87BF" wp14:editId="672EF7C6">
              <wp:simplePos x="0" y="0"/>
              <wp:positionH relativeFrom="column">
                <wp:posOffset>-69514</wp:posOffset>
              </wp:positionH>
              <wp:positionV relativeFrom="paragraph">
                <wp:posOffset>-93692</wp:posOffset>
              </wp:positionV>
              <wp:extent cx="5722620" cy="0"/>
              <wp:effectExtent l="0" t="0" r="1143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26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3E2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45pt;margin-top:-7.4pt;width:450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" strokeweight="1.5pt"/>
          </w:pict>
        </mc:Fallback>
      </mc:AlternateContent>
    </w:r>
    <w:r w:rsidR="004A458E">
      <w:rPr>
        <w:rFonts w:ascii="TH SarabunPSK" w:eastAsiaTheme="minorEastAsia" w:hAnsi="TH SarabunPSK" w:cs="TH SarabunPSK" w:hint="cs"/>
        <w:i/>
        <w:iCs/>
        <w:noProof/>
        <w:sz w:val="28"/>
        <w:cs/>
      </w:rPr>
      <w:t xml:space="preserve">               </w:t>
    </w:r>
    <w:r w:rsidR="0051178D" w:rsidRPr="0051178D">
      <w:rPr>
        <w:rFonts w:ascii="TH SarabunPSK" w:eastAsiaTheme="minorEastAsia" w:hAnsi="TH SarabunPSK" w:cs="TH SarabunPSK"/>
        <w:i/>
        <w:iCs/>
        <w:noProof/>
        <w:sz w:val="28"/>
        <w:cs/>
      </w:rPr>
      <w:t xml:space="preserve">การประชุมวิชาการทางการศึกษาระดับชาติ ครั้งที่ </w:t>
    </w:r>
    <w:r w:rsidR="004156A0">
      <w:rPr>
        <w:rFonts w:ascii="TH SarabunPSK" w:eastAsiaTheme="minorEastAsia" w:hAnsi="TH SarabunPSK" w:cs="TH SarabunPSK" w:hint="cs"/>
        <w:i/>
        <w:iCs/>
        <w:noProof/>
        <w:sz w:val="28"/>
        <w:cs/>
      </w:rPr>
      <w:t>5</w:t>
    </w:r>
    <w:r w:rsidR="0051178D" w:rsidRPr="0051178D">
      <w:rPr>
        <w:rFonts w:ascii="TH SarabunPSK" w:eastAsiaTheme="minorEastAsia" w:hAnsi="TH SarabunPSK" w:cs="TH SarabunPSK"/>
        <w:i/>
        <w:iCs/>
        <w:noProof/>
        <w:sz w:val="28"/>
      </w:rPr>
      <w:t xml:space="preserve"> </w:t>
    </w:r>
    <w:r w:rsidR="0051178D" w:rsidRPr="0051178D">
      <w:rPr>
        <w:rFonts w:ascii="TH SarabunPSK" w:eastAsiaTheme="minorEastAsia" w:hAnsi="TH SarabunPSK" w:cs="TH SarabunPSK"/>
        <w:i/>
        <w:iCs/>
        <w:noProof/>
        <w:sz w:val="28"/>
        <w:cs/>
      </w:rPr>
      <w:t xml:space="preserve">และนานาชาติ ครั้งที่ </w:t>
    </w:r>
    <w:r w:rsidR="004156A0">
      <w:rPr>
        <w:rFonts w:ascii="TH SarabunPSK" w:eastAsiaTheme="minorEastAsia" w:hAnsi="TH SarabunPSK" w:cs="TH SarabunPSK" w:hint="cs"/>
        <w:i/>
        <w:iCs/>
        <w:noProof/>
        <w:sz w:val="28"/>
        <w:cs/>
      </w:rPr>
      <w:t>3</w:t>
    </w:r>
    <w:r w:rsidR="0051178D">
      <w:rPr>
        <w:rFonts w:ascii="TH SarabunPSK" w:eastAsiaTheme="minorEastAsia" w:hAnsi="TH SarabunPSK" w:cs="TH SarabunPSK" w:hint="cs"/>
        <w:i/>
        <w:iCs/>
        <w:noProof/>
        <w:sz w:val="28"/>
        <w:cs/>
      </w:rPr>
      <w:t xml:space="preserve"> </w:t>
    </w:r>
    <w:r>
      <w:rPr>
        <w:rFonts w:ascii="TH SarabunPSK" w:hAnsi="TH SarabunPSK" w:cs="TH SarabunPSK"/>
        <w:sz w:val="20"/>
        <w:szCs w:val="20"/>
      </w:rPr>
      <w:t xml:space="preserve"> </w:t>
    </w:r>
    <w:r w:rsidR="0051178D" w:rsidRPr="0051178D">
      <w:rPr>
        <w:rFonts w:ascii="TH SarabunPSK" w:hAnsi="TH SarabunPSK" w:cs="TH SarabunPSK"/>
        <w:sz w:val="20"/>
        <w:szCs w:val="20"/>
      </w:rPr>
      <w:t xml:space="preserve">The </w:t>
    </w:r>
    <w:r w:rsidR="004156A0">
      <w:rPr>
        <w:rFonts w:ascii="TH SarabunPSK" w:hAnsi="TH SarabunPSK" w:cs="TH SarabunPSK"/>
        <w:sz w:val="20"/>
        <w:szCs w:val="20"/>
      </w:rPr>
      <w:t>5</w:t>
    </w:r>
    <w:r w:rsidR="0051178D" w:rsidRPr="007F4340">
      <w:rPr>
        <w:rFonts w:ascii="TH SarabunPSK" w:hAnsi="TH SarabunPSK" w:cs="TH SarabunPSK"/>
        <w:sz w:val="20"/>
        <w:szCs w:val="20"/>
        <w:vertAlign w:val="superscript"/>
      </w:rPr>
      <w:t>th</w:t>
    </w:r>
    <w:r w:rsidR="0051178D" w:rsidRPr="0051178D">
      <w:rPr>
        <w:rFonts w:ascii="TH SarabunPSK" w:hAnsi="TH SarabunPSK" w:cs="TH SarabunPSK"/>
        <w:sz w:val="20"/>
        <w:szCs w:val="20"/>
      </w:rPr>
      <w:t xml:space="preserve"> National and the </w:t>
    </w:r>
    <w:r w:rsidR="004156A0">
      <w:rPr>
        <w:rFonts w:ascii="TH SarabunPSK" w:hAnsi="TH SarabunPSK" w:cs="TH SarabunPSK"/>
        <w:sz w:val="20"/>
        <w:szCs w:val="20"/>
      </w:rPr>
      <w:t>3</w:t>
    </w:r>
    <w:r w:rsidR="004156A0">
      <w:rPr>
        <w:rFonts w:ascii="TH SarabunPSK" w:hAnsi="TH SarabunPSK" w:cs="TH SarabunPSK"/>
        <w:sz w:val="20"/>
        <w:szCs w:val="20"/>
        <w:vertAlign w:val="superscript"/>
      </w:rPr>
      <w:t>r</w:t>
    </w:r>
    <w:r w:rsidR="0051178D" w:rsidRPr="007F4340">
      <w:rPr>
        <w:rFonts w:ascii="TH SarabunPSK" w:hAnsi="TH SarabunPSK" w:cs="TH SarabunPSK"/>
        <w:sz w:val="20"/>
        <w:szCs w:val="20"/>
        <w:vertAlign w:val="superscript"/>
      </w:rPr>
      <w:t>d</w:t>
    </w:r>
    <w:r w:rsidR="0051178D" w:rsidRPr="0051178D">
      <w:rPr>
        <w:rFonts w:ascii="TH SarabunPSK" w:hAnsi="TH SarabunPSK" w:cs="TH SarabunPSK"/>
        <w:sz w:val="20"/>
        <w:szCs w:val="20"/>
      </w:rPr>
      <w:t xml:space="preserve"> </w:t>
    </w:r>
    <w:r w:rsidR="004A458E">
      <w:rPr>
        <w:rFonts w:ascii="TH SarabunPSK" w:hAnsi="TH SarabunPSK" w:cs="TH SarabunPSK" w:hint="cs"/>
        <w:sz w:val="20"/>
        <w:szCs w:val="20"/>
        <w:cs/>
      </w:rPr>
      <w:t xml:space="preserve">            </w:t>
    </w:r>
    <w:r w:rsidR="004A458E">
      <w:rPr>
        <w:rFonts w:ascii="TH SarabunPSK" w:hAnsi="TH SarabunPSK" w:cs="TH SarabunPSK"/>
        <w:sz w:val="20"/>
        <w:szCs w:val="20"/>
        <w:cs/>
      </w:rPr>
      <w:br/>
    </w:r>
    <w:r w:rsidR="004A458E">
      <w:rPr>
        <w:rFonts w:ascii="TH SarabunPSK" w:hAnsi="TH SarabunPSK" w:cs="TH SarabunPSK" w:hint="cs"/>
        <w:sz w:val="20"/>
        <w:szCs w:val="20"/>
        <w:cs/>
      </w:rPr>
      <w:t xml:space="preserve">                     </w:t>
    </w:r>
    <w:r w:rsidR="0051178D" w:rsidRPr="0051178D">
      <w:rPr>
        <w:rFonts w:ascii="TH SarabunPSK" w:hAnsi="TH SarabunPSK" w:cs="TH SarabunPSK"/>
        <w:sz w:val="20"/>
        <w:szCs w:val="20"/>
      </w:rPr>
      <w:t>International Conference on Education</w:t>
    </w:r>
    <w:r w:rsidR="0051178D">
      <w:rPr>
        <w:rFonts w:ascii="TH SarabunPSK" w:hAnsi="TH SarabunPSK" w:cs="TH SarabunPSK" w:hint="cs"/>
        <w:sz w:val="20"/>
        <w:szCs w:val="20"/>
        <w:cs/>
      </w:rPr>
      <w:t xml:space="preserve"> </w:t>
    </w:r>
    <w:r w:rsidR="0051178D" w:rsidRPr="0051178D">
      <w:rPr>
        <w:rFonts w:ascii="TH SarabunPSK" w:hAnsi="TH SarabunPSK" w:cs="TH SarabunPSK"/>
        <w:sz w:val="20"/>
        <w:szCs w:val="20"/>
      </w:rPr>
      <w:t>(NICE EDU CMU 202</w:t>
    </w:r>
    <w:r w:rsidR="004156A0">
      <w:rPr>
        <w:rFonts w:ascii="TH SarabunPSK" w:hAnsi="TH SarabunPSK" w:cs="TH SarabunPSK"/>
        <w:sz w:val="20"/>
        <w:szCs w:val="20"/>
      </w:rPr>
      <w:t>6</w:t>
    </w:r>
    <w:r w:rsidR="0051178D" w:rsidRPr="0051178D">
      <w:rPr>
        <w:rFonts w:ascii="TH SarabunPSK" w:hAnsi="TH SarabunPSK" w:cs="TH SarabunPSK"/>
        <w:sz w:val="20"/>
        <w:szCs w:val="20"/>
      </w:rPr>
      <w:t>)</w:t>
    </w:r>
    <w:r w:rsidR="004A458E">
      <w:rPr>
        <w:rFonts w:ascii="TH SarabunPSK" w:hAnsi="TH SarabunPSK" w:cs="TH SarabunPSK" w:hint="cs"/>
        <w:sz w:val="20"/>
        <w:szCs w:val="20"/>
        <w:cs/>
      </w:rPr>
      <w:t xml:space="preserve"> </w:t>
    </w:r>
    <w:r w:rsidR="0051178D" w:rsidRPr="00F6110D">
      <w:rPr>
        <w:rFonts w:ascii="TH SarabunPSK" w:hAnsi="TH SarabunPSK" w:cs="TH SarabunPSK" w:hint="cs"/>
        <w:spacing w:val="-4"/>
        <w:sz w:val="20"/>
        <w:szCs w:val="20"/>
        <w:cs/>
      </w:rPr>
      <w:t>“</w:t>
    </w:r>
    <w:r w:rsidR="00196CB7" w:rsidRPr="00196CB7">
      <w:rPr>
        <w:rFonts w:ascii="TH SarabunPSK" w:hAnsi="TH SarabunPSK" w:cs="TH SarabunPSK"/>
        <w:spacing w:val="-4"/>
        <w:sz w:val="20"/>
        <w:szCs w:val="20"/>
      </w:rPr>
      <w:t xml:space="preserve">Education in the Era of Human–AI Teaming: Developing competency for </w:t>
    </w:r>
  </w:p>
  <w:p w14:paraId="635F6D27" w14:textId="40B26D79" w:rsidR="00196CB7" w:rsidRDefault="00196CB7" w:rsidP="004A458E">
    <w:pPr>
      <w:pStyle w:val="Header"/>
      <w:tabs>
        <w:tab w:val="center" w:pos="4513"/>
        <w:tab w:val="right" w:pos="9026"/>
      </w:tabs>
      <w:rPr>
        <w:rFonts w:ascii="TH SarabunPSK" w:hAnsi="TH SarabunPSK" w:cs="TH SarabunPSK"/>
        <w:i/>
        <w:iCs/>
        <w:spacing w:val="-4"/>
        <w:sz w:val="20"/>
        <w:szCs w:val="20"/>
      </w:rPr>
    </w:pPr>
    <w:r>
      <w:rPr>
        <w:rFonts w:ascii="TH SarabunPSK" w:hAnsi="TH SarabunPSK" w:cs="TH SarabunPSK"/>
        <w:spacing w:val="-4"/>
        <w:sz w:val="20"/>
        <w:szCs w:val="20"/>
      </w:rPr>
      <w:t xml:space="preserve">                       </w:t>
    </w:r>
    <w:r w:rsidRPr="00196CB7">
      <w:rPr>
        <w:rFonts w:ascii="TH SarabunPSK" w:hAnsi="TH SarabunPSK" w:cs="TH SarabunPSK"/>
        <w:spacing w:val="-4"/>
        <w:sz w:val="20"/>
        <w:szCs w:val="20"/>
      </w:rPr>
      <w:t xml:space="preserve">Meaningful Collaboration </w:t>
    </w:r>
    <w:r w:rsidR="0051178D" w:rsidRPr="004A458E">
      <w:rPr>
        <w:rFonts w:ascii="TH SarabunPSK" w:hAnsi="TH SarabunPSK" w:cs="TH SarabunPSK"/>
        <w:spacing w:val="-4"/>
        <w:sz w:val="20"/>
        <w:szCs w:val="20"/>
      </w:rPr>
      <w:t>“</w:t>
    </w:r>
    <w:r w:rsidRPr="00196CB7">
      <w:rPr>
        <w:rFonts w:ascii="TH SarabunPSK" w:hAnsi="TH SarabunPSK" w:cs="TH SarabunPSK"/>
        <w:spacing w:val="-4"/>
        <w:sz w:val="20"/>
        <w:szCs w:val="20"/>
        <w:cs/>
      </w:rPr>
      <w:t xml:space="preserve">การศึกษาในยุค </w:t>
    </w:r>
    <w:r w:rsidRPr="00196CB7">
      <w:rPr>
        <w:rFonts w:ascii="TH SarabunPSK" w:hAnsi="TH SarabunPSK" w:cs="TH SarabunPSK"/>
        <w:spacing w:val="-4"/>
        <w:sz w:val="20"/>
        <w:szCs w:val="20"/>
      </w:rPr>
      <w:t xml:space="preserve">Human–AI Teaming: </w:t>
    </w:r>
    <w:r w:rsidRPr="00196CB7">
      <w:rPr>
        <w:rFonts w:ascii="TH SarabunPSK" w:hAnsi="TH SarabunPSK" w:cs="TH SarabunPSK"/>
        <w:spacing w:val="-4"/>
        <w:sz w:val="20"/>
        <w:szCs w:val="20"/>
        <w:cs/>
      </w:rPr>
      <w:t xml:space="preserve">การพัฒนาสมรรถนะเพื่อการทำงานร่วมกับ </w:t>
    </w:r>
    <w:r w:rsidRPr="00196CB7">
      <w:rPr>
        <w:rFonts w:ascii="TH SarabunPSK" w:hAnsi="TH SarabunPSK" w:cs="TH SarabunPSK"/>
        <w:spacing w:val="-4"/>
        <w:sz w:val="20"/>
        <w:szCs w:val="20"/>
      </w:rPr>
      <w:t xml:space="preserve">AI </w:t>
    </w:r>
    <w:r w:rsidRPr="00196CB7">
      <w:rPr>
        <w:rFonts w:ascii="TH SarabunPSK" w:hAnsi="TH SarabunPSK" w:cs="TH SarabunPSK"/>
        <w:spacing w:val="-4"/>
        <w:sz w:val="20"/>
        <w:szCs w:val="20"/>
        <w:cs/>
      </w:rPr>
      <w:t>อย่างมีความหมาย</w:t>
    </w:r>
    <w:r w:rsidR="0051178D" w:rsidRPr="004A458E">
      <w:rPr>
        <w:rFonts w:ascii="TH SarabunPSK" w:hAnsi="TH SarabunPSK" w:cs="TH SarabunPSK"/>
        <w:spacing w:val="-4"/>
        <w:sz w:val="20"/>
        <w:szCs w:val="20"/>
        <w:cs/>
      </w:rPr>
      <w:t>”</w:t>
    </w:r>
    <w:r w:rsidR="004A458E" w:rsidRPr="004A458E">
      <w:rPr>
        <w:rFonts w:ascii="TH SarabunPSK" w:hAnsi="TH SarabunPSK" w:cs="TH SarabunPSK" w:hint="cs"/>
        <w:spacing w:val="-4"/>
        <w:sz w:val="20"/>
        <w:szCs w:val="20"/>
        <w:cs/>
      </w:rPr>
      <w:t xml:space="preserve"> </w:t>
    </w:r>
  </w:p>
  <w:p w14:paraId="1B10DCEC" w14:textId="7C68D31E" w:rsidR="007A2AEF" w:rsidRPr="00196CB7" w:rsidRDefault="00196CB7" w:rsidP="004A458E">
    <w:pPr>
      <w:pStyle w:val="Header"/>
      <w:tabs>
        <w:tab w:val="center" w:pos="4513"/>
        <w:tab w:val="right" w:pos="9026"/>
      </w:tabs>
      <w:rPr>
        <w:rFonts w:ascii="TH SarabunPSK" w:hAnsi="TH SarabunPSK" w:cs="TH SarabunPSK"/>
        <w:spacing w:val="-4"/>
        <w:sz w:val="20"/>
        <w:szCs w:val="20"/>
        <w:cs/>
      </w:rPr>
    </w:pPr>
    <w:r>
      <w:rPr>
        <w:rFonts w:ascii="TH SarabunPSK" w:hAnsi="TH SarabunPSK" w:cs="TH SarabunPSK" w:hint="cs"/>
        <w:i/>
        <w:iCs/>
        <w:spacing w:val="-4"/>
        <w:sz w:val="20"/>
        <w:szCs w:val="20"/>
        <w:cs/>
      </w:rPr>
      <w:t xml:space="preserve">                       </w:t>
    </w:r>
    <w:r w:rsidR="007A2AEF" w:rsidRPr="004A458E">
      <w:rPr>
        <w:rFonts w:ascii="TH SarabunPSK" w:hAnsi="TH SarabunPSK" w:cs="TH SarabunPSK" w:hint="cs"/>
        <w:i/>
        <w:iCs/>
        <w:spacing w:val="-4"/>
        <w:sz w:val="20"/>
        <w:szCs w:val="20"/>
        <w:cs/>
      </w:rPr>
      <w:t xml:space="preserve">วันที่ </w:t>
    </w:r>
    <w:r>
      <w:rPr>
        <w:rFonts w:ascii="TH SarabunPSK" w:hAnsi="TH SarabunPSK" w:cs="TH SarabunPSK" w:hint="cs"/>
        <w:i/>
        <w:iCs/>
        <w:spacing w:val="-4"/>
        <w:sz w:val="20"/>
        <w:szCs w:val="20"/>
        <w:cs/>
      </w:rPr>
      <w:t>3</w:t>
    </w:r>
    <w:r w:rsidR="007A2AEF" w:rsidRPr="004A458E">
      <w:rPr>
        <w:rFonts w:ascii="TH SarabunPSK" w:hAnsi="TH SarabunPSK" w:cs="TH SarabunPSK"/>
        <w:i/>
        <w:iCs/>
        <w:spacing w:val="-4"/>
        <w:sz w:val="20"/>
        <w:szCs w:val="20"/>
        <w:cs/>
      </w:rPr>
      <w:t xml:space="preserve"> กรกฎาคม 256</w:t>
    </w:r>
    <w:r>
      <w:rPr>
        <w:rFonts w:ascii="TH SarabunPSK" w:hAnsi="TH SarabunPSK" w:cs="TH SarabunPSK" w:hint="cs"/>
        <w:i/>
        <w:iCs/>
        <w:spacing w:val="-4"/>
        <w:sz w:val="20"/>
        <w:szCs w:val="20"/>
        <w:cs/>
      </w:rPr>
      <w:t>9</w:t>
    </w:r>
    <w:r w:rsidR="007A2AEF" w:rsidRPr="004A458E">
      <w:rPr>
        <w:rFonts w:ascii="TH SarabunPSK" w:hAnsi="TH SarabunPSK" w:cs="TH SarabunPSK"/>
        <w:i/>
        <w:iCs/>
        <w:spacing w:val="-4"/>
        <w:sz w:val="20"/>
        <w:szCs w:val="20"/>
        <w:cs/>
      </w:rPr>
      <w:t xml:space="preserve"> </w:t>
    </w:r>
    <w:r w:rsidR="007A2AEF" w:rsidRPr="004A458E">
      <w:rPr>
        <w:rFonts w:ascii="TH SarabunPSK" w:hAnsi="TH SarabunPSK" w:cs="TH SarabunPSK"/>
        <w:i/>
        <w:iCs/>
        <w:spacing w:val="-4"/>
        <w:sz w:val="20"/>
        <w:szCs w:val="20"/>
        <w:cs/>
        <w:lang w:eastAsia="ko-KR"/>
      </w:rPr>
      <w:t>ณ คณะศึกษาศาสตร์ มหาวิทยาลัยเชียงใหม่</w:t>
    </w:r>
  </w:p>
  <w:p w14:paraId="70F8182E" w14:textId="77777777" w:rsidR="007A2AEF" w:rsidRPr="007A2AEF" w:rsidRDefault="007A2AEF" w:rsidP="007A2AEF">
    <w:pPr>
      <w:pStyle w:val="Header"/>
    </w:pPr>
    <w:r>
      <w:rPr>
        <w:rFonts w:ascii="TH SarabunPSK" w:eastAsiaTheme="minorEastAsia" w:hAnsi="TH SarabunPSK" w:cs="TH SarabunPSK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4889E" wp14:editId="5139DBD5">
              <wp:simplePos x="0" y="0"/>
              <wp:positionH relativeFrom="column">
                <wp:posOffset>-69891</wp:posOffset>
              </wp:positionH>
              <wp:positionV relativeFrom="paragraph">
                <wp:posOffset>54950</wp:posOffset>
              </wp:positionV>
              <wp:extent cx="5722620" cy="0"/>
              <wp:effectExtent l="0" t="0" r="1143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26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B3E746" id="AutoShape 2" o:spid="_x0000_s1026" type="#_x0000_t32" style="position:absolute;margin-left:-5.5pt;margin-top:4.35pt;width:45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jxHgIAADw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D3CF0"/>
    <w:multiLevelType w:val="hybridMultilevel"/>
    <w:tmpl w:val="5F02675E"/>
    <w:lvl w:ilvl="0" w:tplc="8654D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32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EF"/>
    <w:rsid w:val="00054BCB"/>
    <w:rsid w:val="000743EA"/>
    <w:rsid w:val="000D2B2B"/>
    <w:rsid w:val="001215BF"/>
    <w:rsid w:val="001734A9"/>
    <w:rsid w:val="00192D33"/>
    <w:rsid w:val="00196CB7"/>
    <w:rsid w:val="001B6444"/>
    <w:rsid w:val="0026101D"/>
    <w:rsid w:val="00310157"/>
    <w:rsid w:val="003529E8"/>
    <w:rsid w:val="00382DF9"/>
    <w:rsid w:val="004156A0"/>
    <w:rsid w:val="00451B20"/>
    <w:rsid w:val="004A458E"/>
    <w:rsid w:val="004C448A"/>
    <w:rsid w:val="004D6E73"/>
    <w:rsid w:val="00507763"/>
    <w:rsid w:val="00507895"/>
    <w:rsid w:val="0051178D"/>
    <w:rsid w:val="00533C38"/>
    <w:rsid w:val="005821B8"/>
    <w:rsid w:val="005D6EC8"/>
    <w:rsid w:val="006B5FBA"/>
    <w:rsid w:val="00707223"/>
    <w:rsid w:val="00724C89"/>
    <w:rsid w:val="00750E73"/>
    <w:rsid w:val="00791EE6"/>
    <w:rsid w:val="007A2AEF"/>
    <w:rsid w:val="007F4340"/>
    <w:rsid w:val="00823971"/>
    <w:rsid w:val="0082671D"/>
    <w:rsid w:val="008A25F4"/>
    <w:rsid w:val="008B7DFD"/>
    <w:rsid w:val="008F0890"/>
    <w:rsid w:val="00AB3816"/>
    <w:rsid w:val="00B500CA"/>
    <w:rsid w:val="00CA03B3"/>
    <w:rsid w:val="00E14404"/>
    <w:rsid w:val="00E42605"/>
    <w:rsid w:val="00E676B4"/>
    <w:rsid w:val="00F32CCB"/>
    <w:rsid w:val="00F36956"/>
    <w:rsid w:val="00F6110D"/>
    <w:rsid w:val="00F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D8D0F"/>
  <w15:chartTrackingRefBased/>
  <w15:docId w15:val="{BA6DA816-3D8E-40A3-89FE-7072C790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EF"/>
  </w:style>
  <w:style w:type="paragraph" w:styleId="Footer">
    <w:name w:val="footer"/>
    <w:basedOn w:val="Normal"/>
    <w:link w:val="FooterChar"/>
    <w:uiPriority w:val="99"/>
    <w:unhideWhenUsed/>
    <w:rsid w:val="007A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EF"/>
  </w:style>
  <w:style w:type="paragraph" w:styleId="ListParagraph">
    <w:name w:val="List Paragraph"/>
    <w:basedOn w:val="Normal"/>
    <w:uiPriority w:val="34"/>
    <w:qFormat/>
    <w:rsid w:val="004C448A"/>
    <w:pPr>
      <w:ind w:left="720"/>
      <w:contextualSpacing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4C448A"/>
    <w:rPr>
      <w:color w:val="0563C1" w:themeColor="hyperlink"/>
      <w:u w:val="single"/>
    </w:rPr>
  </w:style>
  <w:style w:type="paragraph" w:customStyle="1" w:styleId="PMENormal">
    <w:name w:val="PME Normal"/>
    <w:link w:val="PMENormalChar"/>
    <w:uiPriority w:val="99"/>
    <w:rsid w:val="004C448A"/>
    <w:pPr>
      <w:autoSpaceDE w:val="0"/>
      <w:autoSpaceDN w:val="0"/>
      <w:spacing w:after="120" w:line="320" w:lineRule="atLeast"/>
      <w:jc w:val="both"/>
    </w:pPr>
    <w:rPr>
      <w:rFonts w:ascii="Times New Roman" w:eastAsia="PMingLiU" w:hAnsi="Times New Roman" w:cs="Times New Roman"/>
      <w:sz w:val="26"/>
      <w:szCs w:val="26"/>
      <w:lang w:val="en-AU" w:eastAsia="es-ES" w:bidi="ar-SA"/>
    </w:rPr>
  </w:style>
  <w:style w:type="paragraph" w:customStyle="1" w:styleId="PMEHeading3">
    <w:name w:val="PME Heading 3"/>
    <w:basedOn w:val="PMENormal"/>
    <w:next w:val="PMENormal"/>
    <w:link w:val="PMEHeading3Char"/>
    <w:uiPriority w:val="99"/>
    <w:rsid w:val="004C448A"/>
    <w:pPr>
      <w:keepNext/>
      <w:jc w:val="left"/>
      <w:outlineLvl w:val="2"/>
    </w:pPr>
    <w:rPr>
      <w:b/>
      <w:bCs/>
    </w:rPr>
  </w:style>
  <w:style w:type="character" w:customStyle="1" w:styleId="PMENormalChar">
    <w:name w:val="PME Normal Char"/>
    <w:link w:val="PMENormal"/>
    <w:uiPriority w:val="99"/>
    <w:rsid w:val="004C448A"/>
    <w:rPr>
      <w:rFonts w:ascii="Times New Roman" w:eastAsia="PMingLiU" w:hAnsi="Times New Roman" w:cs="Times New Roman"/>
      <w:sz w:val="26"/>
      <w:szCs w:val="26"/>
      <w:lang w:val="en-AU" w:eastAsia="es-ES" w:bidi="ar-SA"/>
    </w:rPr>
  </w:style>
  <w:style w:type="paragraph" w:customStyle="1" w:styleId="ICMENormal">
    <w:name w:val="ICME Normal"/>
    <w:basedOn w:val="PMENormal"/>
    <w:link w:val="ICMENormalChar"/>
    <w:autoRedefine/>
    <w:qFormat/>
    <w:rsid w:val="00E14404"/>
    <w:pPr>
      <w:spacing w:line="240" w:lineRule="auto"/>
    </w:pPr>
    <w:rPr>
      <w:rFonts w:ascii="TH SarabunPSK" w:hAnsi="TH SarabunPSK" w:cs="TH SarabunPSK"/>
      <w:sz w:val="32"/>
      <w:szCs w:val="32"/>
      <w:lang w:val="en-US" w:bidi="th-TH"/>
    </w:rPr>
  </w:style>
  <w:style w:type="paragraph" w:customStyle="1" w:styleId="ICMEHeading2">
    <w:name w:val="ICME Heading 2"/>
    <w:basedOn w:val="Normal"/>
    <w:link w:val="ICMEHeading2Char"/>
    <w:autoRedefine/>
    <w:qFormat/>
    <w:rsid w:val="004C448A"/>
    <w:pPr>
      <w:keepNext/>
      <w:autoSpaceDE w:val="0"/>
      <w:autoSpaceDN w:val="0"/>
      <w:spacing w:before="120" w:after="120" w:line="320" w:lineRule="atLeast"/>
      <w:outlineLvl w:val="1"/>
    </w:pPr>
    <w:rPr>
      <w:rFonts w:ascii="TH Sarabun New" w:eastAsia="Malgun Gothic" w:hAnsi="TH Sarabun New" w:cs="Angsana New"/>
      <w:b/>
      <w:bCs/>
      <w:caps/>
      <w:sz w:val="32"/>
      <w:szCs w:val="32"/>
      <w:lang w:val="en-AU" w:eastAsia="es-ES"/>
    </w:rPr>
  </w:style>
  <w:style w:type="character" w:customStyle="1" w:styleId="ICMENormalChar">
    <w:name w:val="ICME Normal Char"/>
    <w:link w:val="ICMENormal"/>
    <w:rsid w:val="00E14404"/>
    <w:rPr>
      <w:rFonts w:ascii="TH SarabunPSK" w:eastAsia="PMingLiU" w:hAnsi="TH SarabunPSK" w:cs="TH SarabunPSK"/>
      <w:sz w:val="32"/>
      <w:szCs w:val="32"/>
      <w:lang w:eastAsia="es-ES"/>
    </w:rPr>
  </w:style>
  <w:style w:type="paragraph" w:customStyle="1" w:styleId="ICMEHeading3">
    <w:name w:val="ICME Heading 3"/>
    <w:basedOn w:val="PMEHeading3"/>
    <w:link w:val="ICMEHeading3Char"/>
    <w:autoRedefine/>
    <w:qFormat/>
    <w:rsid w:val="004C448A"/>
    <w:rPr>
      <w:rFonts w:ascii="TH SarabunPSK" w:eastAsia="Malgun Gothic" w:hAnsi="TH SarabunPSK" w:cs="TH SarabunPSK"/>
      <w:sz w:val="32"/>
      <w:szCs w:val="32"/>
      <w:lang w:eastAsia="ko-KR" w:bidi="th-TH"/>
    </w:rPr>
  </w:style>
  <w:style w:type="character" w:customStyle="1" w:styleId="ICMEHeading2Char">
    <w:name w:val="ICME Heading 2 Char"/>
    <w:link w:val="ICMEHeading2"/>
    <w:rsid w:val="004C448A"/>
    <w:rPr>
      <w:rFonts w:ascii="TH Sarabun New" w:eastAsia="Malgun Gothic" w:hAnsi="TH Sarabun New" w:cs="Angsana New"/>
      <w:b/>
      <w:bCs/>
      <w:caps/>
      <w:sz w:val="32"/>
      <w:szCs w:val="32"/>
      <w:lang w:val="en-AU" w:eastAsia="es-ES"/>
    </w:rPr>
  </w:style>
  <w:style w:type="character" w:customStyle="1" w:styleId="PMEHeading3Char">
    <w:name w:val="PME Heading 3 Char"/>
    <w:link w:val="PMEHeading3"/>
    <w:uiPriority w:val="99"/>
    <w:rsid w:val="004C448A"/>
    <w:rPr>
      <w:rFonts w:ascii="Times New Roman" w:eastAsia="PMingLiU" w:hAnsi="Times New Roman" w:cs="Times New Roman"/>
      <w:b/>
      <w:bCs/>
      <w:sz w:val="26"/>
      <w:szCs w:val="26"/>
      <w:lang w:val="en-AU" w:eastAsia="es-ES" w:bidi="ar-SA"/>
    </w:rPr>
  </w:style>
  <w:style w:type="character" w:customStyle="1" w:styleId="ICMEHeading3Char">
    <w:name w:val="ICME Heading 3 Char"/>
    <w:link w:val="ICMEHeading3"/>
    <w:rsid w:val="004C448A"/>
    <w:rPr>
      <w:rFonts w:ascii="TH SarabunPSK" w:eastAsia="Malgun Gothic" w:hAnsi="TH SarabunPSK" w:cs="TH SarabunPSK"/>
      <w:b/>
      <w:bCs/>
      <w:sz w:val="32"/>
      <w:szCs w:val="32"/>
      <w:lang w:val="en-AU" w:eastAsia="ko-KR"/>
    </w:rPr>
  </w:style>
  <w:style w:type="paragraph" w:customStyle="1" w:styleId="ICMEReference">
    <w:name w:val="ICME Reference"/>
    <w:basedOn w:val="Normal"/>
    <w:link w:val="ICMEReferenceChar"/>
    <w:autoRedefine/>
    <w:qFormat/>
    <w:rsid w:val="00451B20"/>
    <w:pPr>
      <w:autoSpaceDE w:val="0"/>
      <w:autoSpaceDN w:val="0"/>
      <w:spacing w:after="120" w:line="260" w:lineRule="atLeast"/>
      <w:ind w:left="289" w:hanging="289"/>
      <w:jc w:val="both"/>
    </w:pPr>
    <w:rPr>
      <w:rFonts w:ascii="TH SarabunPSK" w:eastAsia="PMingLiU" w:hAnsi="TH SarabunPSK" w:cs="TH SarabunPSK"/>
      <w:color w:val="FF0000"/>
      <w:sz w:val="28"/>
      <w:lang w:val="en-AU" w:eastAsia="es-ES" w:bidi="ar-SA"/>
    </w:rPr>
  </w:style>
  <w:style w:type="character" w:customStyle="1" w:styleId="ICMEReferenceChar">
    <w:name w:val="ICME Reference Char"/>
    <w:link w:val="ICMEReference"/>
    <w:rsid w:val="00451B20"/>
    <w:rPr>
      <w:rFonts w:ascii="TH SarabunPSK" w:eastAsia="PMingLiU" w:hAnsi="TH SarabunPSK" w:cs="TH SarabunPSK"/>
      <w:color w:val="FF0000"/>
      <w:sz w:val="28"/>
      <w:lang w:val="en-AU" w:eastAsia="es-ES" w:bidi="ar-SA"/>
    </w:rPr>
  </w:style>
  <w:style w:type="paragraph" w:styleId="NoSpacing">
    <w:name w:val="No Spacing"/>
    <w:uiPriority w:val="1"/>
    <w:qFormat/>
    <w:rsid w:val="00E426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E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1205</Words>
  <Characters>6026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WANITCHAYA SUKATTA</cp:lastModifiedBy>
  <cp:revision>5</cp:revision>
  <cp:lastPrinted>2026-03-24T04:28:00Z</cp:lastPrinted>
  <dcterms:created xsi:type="dcterms:W3CDTF">2025-06-09T04:21:00Z</dcterms:created>
  <dcterms:modified xsi:type="dcterms:W3CDTF">2026-03-24T09:38:00Z</dcterms:modified>
</cp:coreProperties>
</file>